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page" w:tblpYSpec="top"/>
        <w:tblW w:w="10881" w:type="dxa"/>
        <w:tblLook w:val="00A0" w:firstRow="1" w:lastRow="0" w:firstColumn="1" w:lastColumn="0" w:noHBand="0" w:noVBand="0"/>
      </w:tblPr>
      <w:tblGrid>
        <w:gridCol w:w="276"/>
        <w:gridCol w:w="10605"/>
      </w:tblGrid>
      <w:tr w:rsidR="00DC4A0C" w:rsidRPr="00F2541A" w:rsidTr="007B32D5">
        <w:trPr>
          <w:trHeight w:val="2964"/>
        </w:trPr>
        <w:tc>
          <w:tcPr>
            <w:tcW w:w="276" w:type="dxa"/>
            <w:tcBorders>
              <w:right w:val="single" w:sz="4" w:space="0" w:color="FFFFFF"/>
            </w:tcBorders>
            <w:shd w:val="clear" w:color="auto" w:fill="943634"/>
          </w:tcPr>
          <w:p w:rsidR="00DC4A0C" w:rsidRPr="00F2541A" w:rsidRDefault="00DC4A0C"/>
        </w:tc>
        <w:tc>
          <w:tcPr>
            <w:tcW w:w="10605" w:type="dxa"/>
            <w:tcBorders>
              <w:left w:val="single" w:sz="4" w:space="0" w:color="FFFFFF"/>
            </w:tcBorders>
            <w:shd w:val="clear" w:color="auto" w:fill="1F497D" w:themeFill="text2"/>
            <w:vAlign w:val="bottom"/>
          </w:tcPr>
          <w:p w:rsidR="00DC4A0C" w:rsidRPr="00172E47" w:rsidRDefault="0038695A" w:rsidP="00414CF3">
            <w:pPr>
              <w:pStyle w:val="Nessunaspaziatura"/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</w:pPr>
            <w:r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>Bologna 1 -</w:t>
            </w:r>
            <w:r w:rsidR="006F14B7"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 xml:space="preserve"> </w:t>
            </w:r>
            <w:r w:rsidR="00BB6E1E"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>2 -</w:t>
            </w:r>
            <w:r w:rsidR="00CA52F3"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 xml:space="preserve"> 3 </w:t>
            </w:r>
            <w:r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>dicembre</w:t>
            </w:r>
            <w:r w:rsidR="00172E47" w:rsidRPr="00172E47"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>2016</w:t>
            </w:r>
          </w:p>
          <w:p w:rsidR="00172E47" w:rsidRDefault="00172E47" w:rsidP="00414CF3">
            <w:pPr>
              <w:pStyle w:val="Nessunaspaziatura"/>
              <w:rPr>
                <w:rFonts w:ascii="Cambria" w:hAnsi="Cambria"/>
                <w:b/>
                <w:bCs/>
                <w:color w:val="FFFFFF"/>
                <w:sz w:val="72"/>
                <w:szCs w:val="72"/>
              </w:rPr>
            </w:pPr>
            <w:r w:rsidRPr="00172E47">
              <w:rPr>
                <w:rFonts w:asciiTheme="minorHAnsi" w:hAnsiTheme="minorHAnsi"/>
                <w:b/>
                <w:bCs/>
                <w:color w:val="FFFFFF"/>
                <w:sz w:val="72"/>
                <w:szCs w:val="72"/>
              </w:rPr>
              <w:t>PROGRAMMA</w:t>
            </w:r>
          </w:p>
        </w:tc>
      </w:tr>
      <w:tr w:rsidR="00DC4A0C" w:rsidRPr="00F2541A" w:rsidTr="007B32D5">
        <w:trPr>
          <w:trHeight w:val="3542"/>
        </w:trPr>
        <w:tc>
          <w:tcPr>
            <w:tcW w:w="276" w:type="dxa"/>
            <w:tcBorders>
              <w:right w:val="single" w:sz="4" w:space="0" w:color="000000"/>
            </w:tcBorders>
          </w:tcPr>
          <w:p w:rsidR="00DC4A0C" w:rsidRPr="00F2541A" w:rsidRDefault="00DC4A0C"/>
        </w:tc>
        <w:tc>
          <w:tcPr>
            <w:tcW w:w="10605" w:type="dxa"/>
            <w:tcBorders>
              <w:left w:val="single" w:sz="4" w:space="0" w:color="000000"/>
            </w:tcBorders>
            <w:vAlign w:val="center"/>
          </w:tcPr>
          <w:p w:rsidR="00DC4A0C" w:rsidRPr="00F2541A" w:rsidRDefault="00CA52F3">
            <w:pPr>
              <w:pStyle w:val="Nessunaspaziatura"/>
              <w:rPr>
                <w:color w:val="76923C"/>
              </w:rPr>
            </w:pPr>
            <w:r>
              <w:rPr>
                <w:noProof/>
                <w:color w:val="76923C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191172" y="2054711"/>
                  <wp:positionH relativeFrom="margin">
                    <wp:posOffset>125730</wp:posOffset>
                  </wp:positionH>
                  <wp:positionV relativeFrom="margin">
                    <wp:posOffset>96520</wp:posOffset>
                  </wp:positionV>
                  <wp:extent cx="1723390" cy="1483995"/>
                  <wp:effectExtent l="19050" t="0" r="0" b="0"/>
                  <wp:wrapSquare wrapText="bothSides"/>
                  <wp:docPr id="3" name="Immagine 2" descr="logo origin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 origin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0" cy="148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4A0C" w:rsidRPr="00F2541A" w:rsidRDefault="00CA52F3">
            <w:pPr>
              <w:pStyle w:val="Nessunaspaziatura"/>
              <w:rPr>
                <w:color w:val="76923C"/>
              </w:rPr>
            </w:pPr>
            <w:r>
              <w:rPr>
                <w:color w:val="76923C"/>
              </w:rPr>
              <w:t xml:space="preserve">                                                  </w:t>
            </w:r>
          </w:p>
          <w:p w:rsidR="00DC4A0C" w:rsidRPr="00F2541A" w:rsidRDefault="004E0BDB" w:rsidP="004E0BDB">
            <w:pPr>
              <w:pStyle w:val="Nessunaspaziatura"/>
              <w:rPr>
                <w:color w:val="76923C"/>
              </w:rPr>
            </w:pPr>
            <w:r>
              <w:rPr>
                <w:color w:val="76923C"/>
              </w:rPr>
              <w:t xml:space="preserve">                               </w:t>
            </w:r>
            <w:r w:rsidR="00CA52F3" w:rsidRPr="00CA52F3">
              <w:rPr>
                <w:noProof/>
                <w:color w:val="76923C"/>
                <w:lang w:eastAsia="it-IT"/>
              </w:rPr>
              <w:drawing>
                <wp:inline distT="0" distB="0" distL="0" distR="0">
                  <wp:extent cx="1624405" cy="882127"/>
                  <wp:effectExtent l="0" t="0" r="0" b="0"/>
                  <wp:docPr id="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795" cy="887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4A0C" w:rsidRDefault="00DC4A0C"/>
    <w:p w:rsidR="00DC4A0C" w:rsidRDefault="00DC4A0C"/>
    <w:p w:rsidR="00DC4A0C" w:rsidRDefault="00DC4A0C"/>
    <w:p w:rsidR="00172E47" w:rsidRPr="00CD110D" w:rsidRDefault="00DC4A0C" w:rsidP="00172E47">
      <w:r>
        <w:br w:type="page"/>
      </w:r>
      <w:r w:rsidR="0038695A">
        <w:rPr>
          <w:b/>
          <w:color w:val="C00000"/>
          <w:sz w:val="40"/>
          <w:szCs w:val="40"/>
        </w:rPr>
        <w:lastRenderedPageBreak/>
        <w:t>Giovedì 1 Dicembre</w:t>
      </w:r>
    </w:p>
    <w:p w:rsidR="00172E47" w:rsidRPr="00FC6FF9" w:rsidRDefault="0038695A" w:rsidP="00172E47">
      <w:pPr>
        <w:pBdr>
          <w:bottom w:val="single" w:sz="4" w:space="1" w:color="auto"/>
        </w:pBdr>
        <w:spacing w:after="0" w:line="240" w:lineRule="auto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>Opificio Golinelli</w:t>
      </w:r>
      <w:r w:rsidR="00037F96">
        <w:rPr>
          <w:b/>
          <w:color w:val="C00000"/>
          <w:sz w:val="24"/>
          <w:szCs w:val="24"/>
        </w:rPr>
        <w:t xml:space="preserve"> Bologna</w:t>
      </w:r>
      <w:r w:rsidR="00E805C7">
        <w:rPr>
          <w:b/>
          <w:color w:val="C00000"/>
          <w:sz w:val="24"/>
          <w:szCs w:val="24"/>
        </w:rPr>
        <w:t xml:space="preserve"> via Paolo Nanni Costa, 14</w:t>
      </w:r>
      <w:r w:rsidR="00597F0F">
        <w:rPr>
          <w:b/>
          <w:color w:val="C00000"/>
          <w:sz w:val="24"/>
          <w:szCs w:val="24"/>
        </w:rPr>
        <w:t xml:space="preserve"> </w:t>
      </w:r>
    </w:p>
    <w:p w:rsidR="00037F96" w:rsidRDefault="00037F96" w:rsidP="00172E47">
      <w:pPr>
        <w:spacing w:after="0"/>
        <w:ind w:firstLine="851"/>
        <w:rPr>
          <w:sz w:val="24"/>
          <w:szCs w:val="24"/>
        </w:rPr>
      </w:pPr>
      <w:r w:rsidRPr="00FF2828">
        <w:rPr>
          <w:b/>
          <w:sz w:val="24"/>
          <w:szCs w:val="24"/>
        </w:rPr>
        <w:t>Ore 14.00 - 15.00</w:t>
      </w:r>
      <w:r w:rsidRPr="00037F96">
        <w:rPr>
          <w:sz w:val="24"/>
          <w:szCs w:val="24"/>
        </w:rPr>
        <w:t xml:space="preserve"> Accreditamento</w:t>
      </w:r>
    </w:p>
    <w:p w:rsidR="0040590E" w:rsidRPr="0020028A" w:rsidRDefault="0040590E" w:rsidP="00172E47">
      <w:pPr>
        <w:spacing w:after="0"/>
        <w:ind w:firstLine="851"/>
        <w:rPr>
          <w:sz w:val="24"/>
          <w:szCs w:val="24"/>
        </w:rPr>
      </w:pPr>
      <w:r w:rsidRPr="0020028A">
        <w:rPr>
          <w:b/>
          <w:sz w:val="24"/>
          <w:szCs w:val="24"/>
        </w:rPr>
        <w:t>Ore 14.15- 14.50</w:t>
      </w:r>
      <w:r w:rsidRPr="0020028A">
        <w:rPr>
          <w:sz w:val="24"/>
          <w:szCs w:val="24"/>
        </w:rPr>
        <w:t xml:space="preserve"> – Visita guida a Opificio Golinelli (prenotazione obbligatoria)*</w:t>
      </w:r>
    </w:p>
    <w:p w:rsidR="0040590E" w:rsidRPr="0020028A" w:rsidRDefault="0040590E" w:rsidP="00172E47">
      <w:pPr>
        <w:spacing w:after="0"/>
        <w:ind w:firstLine="851"/>
        <w:rPr>
          <w:b/>
          <w:sz w:val="24"/>
          <w:szCs w:val="24"/>
        </w:rPr>
      </w:pPr>
    </w:p>
    <w:p w:rsidR="00037F96" w:rsidRPr="00FF2828" w:rsidRDefault="00037F96" w:rsidP="00172E47">
      <w:pPr>
        <w:spacing w:after="0"/>
        <w:ind w:firstLine="851"/>
        <w:rPr>
          <w:b/>
          <w:sz w:val="24"/>
          <w:szCs w:val="24"/>
        </w:rPr>
      </w:pPr>
      <w:r w:rsidRPr="0020028A">
        <w:rPr>
          <w:b/>
          <w:sz w:val="24"/>
          <w:szCs w:val="24"/>
        </w:rPr>
        <w:t>Ore 15.00  – 19.00</w:t>
      </w:r>
      <w:r w:rsidR="0040590E" w:rsidRPr="0020028A">
        <w:rPr>
          <w:b/>
          <w:sz w:val="24"/>
          <w:szCs w:val="24"/>
        </w:rPr>
        <w:t xml:space="preserve"> </w:t>
      </w:r>
      <w:r w:rsidR="0040590E" w:rsidRPr="0020028A">
        <w:rPr>
          <w:b/>
          <w:color w:val="C00000"/>
          <w:sz w:val="24"/>
          <w:szCs w:val="24"/>
        </w:rPr>
        <w:t>Auditorium</w:t>
      </w:r>
    </w:p>
    <w:p w:rsidR="00037F96" w:rsidRPr="000944E6" w:rsidRDefault="00037F96" w:rsidP="00172E47">
      <w:pPr>
        <w:spacing w:after="0"/>
        <w:ind w:firstLine="851"/>
        <w:rPr>
          <w:b/>
          <w:color w:val="C00000"/>
          <w:sz w:val="24"/>
          <w:szCs w:val="24"/>
        </w:rPr>
      </w:pPr>
      <w:r w:rsidRPr="000944E6">
        <w:rPr>
          <w:b/>
          <w:color w:val="C00000"/>
          <w:sz w:val="24"/>
          <w:szCs w:val="24"/>
        </w:rPr>
        <w:t>CONVEGNO</w:t>
      </w:r>
    </w:p>
    <w:p w:rsidR="00037F96" w:rsidRPr="009D35E1" w:rsidRDefault="00037F96" w:rsidP="009D35E1">
      <w:pPr>
        <w:pBdr>
          <w:bottom w:val="single" w:sz="4" w:space="1" w:color="auto"/>
        </w:pBdr>
        <w:spacing w:after="0" w:line="240" w:lineRule="auto"/>
        <w:rPr>
          <w:b/>
          <w:i/>
          <w:color w:val="C00000"/>
          <w:sz w:val="24"/>
          <w:szCs w:val="24"/>
        </w:rPr>
      </w:pPr>
      <w:r w:rsidRPr="009D35E1">
        <w:rPr>
          <w:b/>
          <w:i/>
          <w:color w:val="C00000"/>
          <w:sz w:val="24"/>
          <w:szCs w:val="24"/>
        </w:rPr>
        <w:t>La matematica, la Fisica e le Scienze nella realtà del quotidiano e nell’astratto dell’immaginario</w:t>
      </w:r>
    </w:p>
    <w:p w:rsidR="00A03DBC" w:rsidRDefault="00A03DBC" w:rsidP="00E805C7">
      <w:pPr>
        <w:spacing w:after="0"/>
        <w:ind w:firstLine="709"/>
        <w:rPr>
          <w:sz w:val="24"/>
          <w:szCs w:val="24"/>
        </w:rPr>
      </w:pPr>
    </w:p>
    <w:p w:rsidR="00E805C7" w:rsidRPr="00E805C7" w:rsidRDefault="00E805C7" w:rsidP="00E805C7">
      <w:pPr>
        <w:spacing w:after="0"/>
        <w:ind w:firstLine="709"/>
        <w:rPr>
          <w:sz w:val="24"/>
          <w:szCs w:val="24"/>
        </w:rPr>
      </w:pPr>
      <w:r w:rsidRPr="00E805C7">
        <w:rPr>
          <w:sz w:val="24"/>
          <w:szCs w:val="24"/>
        </w:rPr>
        <w:t>Chairman: Settimio Mobilio - Direttore Dipartimento Scienze, Università Roma Tre</w:t>
      </w:r>
    </w:p>
    <w:p w:rsidR="00A03DBC" w:rsidRDefault="00A03DBC" w:rsidP="00047FA9">
      <w:pPr>
        <w:spacing w:after="0"/>
        <w:ind w:firstLine="709"/>
        <w:rPr>
          <w:b/>
          <w:sz w:val="24"/>
          <w:szCs w:val="24"/>
        </w:rPr>
      </w:pPr>
    </w:p>
    <w:p w:rsidR="00047FA9" w:rsidRPr="00E805C7" w:rsidRDefault="009F1898" w:rsidP="00047FA9">
      <w:pPr>
        <w:spacing w:after="0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Saluti del </w:t>
      </w:r>
      <w:r w:rsidR="00E805C7" w:rsidRPr="00093707">
        <w:rPr>
          <w:b/>
          <w:sz w:val="24"/>
          <w:szCs w:val="24"/>
        </w:rPr>
        <w:t>Direttore Generale U.S.R. Emilia Romagna</w:t>
      </w:r>
      <w:r w:rsidR="00E805C7" w:rsidRPr="00E805C7">
        <w:rPr>
          <w:sz w:val="24"/>
          <w:szCs w:val="24"/>
        </w:rPr>
        <w:t xml:space="preserve"> </w:t>
      </w:r>
    </w:p>
    <w:p w:rsidR="009F1898" w:rsidRDefault="009F1898" w:rsidP="009F1898">
      <w:pPr>
        <w:spacing w:after="0"/>
        <w:ind w:firstLine="709"/>
        <w:rPr>
          <w:b/>
          <w:sz w:val="24"/>
          <w:szCs w:val="24"/>
        </w:rPr>
      </w:pPr>
    </w:p>
    <w:p w:rsidR="009F1898" w:rsidRDefault="009F1898" w:rsidP="009F1898">
      <w:pPr>
        <w:spacing w:after="0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93707">
        <w:rPr>
          <w:b/>
          <w:sz w:val="24"/>
          <w:szCs w:val="24"/>
        </w:rPr>
        <w:t>Apertura dei lavori</w:t>
      </w:r>
      <w:r>
        <w:rPr>
          <w:b/>
          <w:sz w:val="24"/>
          <w:szCs w:val="24"/>
        </w:rPr>
        <w:t xml:space="preserve"> </w:t>
      </w:r>
    </w:p>
    <w:p w:rsidR="009F1898" w:rsidRPr="00F41533" w:rsidRDefault="009F1898" w:rsidP="009F1898">
      <w:pPr>
        <w:spacing w:after="0"/>
        <w:ind w:left="708" w:firstLine="1"/>
        <w:rPr>
          <w:sz w:val="24"/>
          <w:szCs w:val="24"/>
        </w:rPr>
      </w:pPr>
      <w:r w:rsidRPr="00A03DBC">
        <w:rPr>
          <w:sz w:val="24"/>
          <w:szCs w:val="24"/>
        </w:rPr>
        <w:t>Anna Brancaccio,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Direzione per gli ordinamenti s</w:t>
      </w:r>
      <w:r w:rsidRPr="00E805C7">
        <w:rPr>
          <w:sz w:val="24"/>
          <w:szCs w:val="24"/>
        </w:rPr>
        <w:t>colastici</w:t>
      </w:r>
      <w:r>
        <w:rPr>
          <w:sz w:val="24"/>
          <w:szCs w:val="24"/>
        </w:rPr>
        <w:t xml:space="preserve"> e per la valutazione del sistema nazionale di istruzione</w:t>
      </w:r>
      <w:r w:rsidRPr="00E805C7">
        <w:rPr>
          <w:sz w:val="24"/>
          <w:szCs w:val="24"/>
        </w:rPr>
        <w:t>, MIUR</w:t>
      </w:r>
    </w:p>
    <w:p w:rsidR="00047FA9" w:rsidRDefault="00047FA9" w:rsidP="00E805C7">
      <w:pPr>
        <w:spacing w:after="0"/>
        <w:ind w:firstLine="709"/>
        <w:rPr>
          <w:b/>
          <w:sz w:val="24"/>
          <w:szCs w:val="24"/>
        </w:rPr>
      </w:pPr>
    </w:p>
    <w:p w:rsidR="00E805C7" w:rsidRPr="00E805C7" w:rsidRDefault="00E805C7" w:rsidP="00A03DBC">
      <w:pPr>
        <w:spacing w:after="0"/>
        <w:ind w:left="708" w:firstLine="1"/>
        <w:rPr>
          <w:sz w:val="24"/>
          <w:szCs w:val="24"/>
        </w:rPr>
      </w:pPr>
      <w:r w:rsidRPr="00093707">
        <w:rPr>
          <w:b/>
          <w:sz w:val="24"/>
          <w:szCs w:val="24"/>
        </w:rPr>
        <w:t>Azioni a sostegno dell’innovazione didattica e aggiornamento delle competenze dei docenti</w:t>
      </w:r>
      <w:r w:rsidRPr="00E805C7">
        <w:rPr>
          <w:sz w:val="24"/>
          <w:szCs w:val="24"/>
        </w:rPr>
        <w:br/>
        <w:t>Carmela Palumbo, Direttore Generale</w:t>
      </w:r>
      <w:r w:rsidR="00A03DBC">
        <w:rPr>
          <w:sz w:val="24"/>
          <w:szCs w:val="24"/>
        </w:rPr>
        <w:t xml:space="preserve">  della Direzione per gli ordinamenti s</w:t>
      </w:r>
      <w:r w:rsidRPr="00E805C7">
        <w:rPr>
          <w:sz w:val="24"/>
          <w:szCs w:val="24"/>
        </w:rPr>
        <w:t>colastici</w:t>
      </w:r>
      <w:r w:rsidR="00A03DBC">
        <w:rPr>
          <w:sz w:val="24"/>
          <w:szCs w:val="24"/>
        </w:rPr>
        <w:t xml:space="preserve"> e per la valutazione del sistema nazionale di istruzione</w:t>
      </w:r>
      <w:r w:rsidRPr="00E805C7">
        <w:rPr>
          <w:sz w:val="24"/>
          <w:szCs w:val="24"/>
        </w:rPr>
        <w:t>, MIUR</w:t>
      </w:r>
    </w:p>
    <w:p w:rsidR="00E805C7" w:rsidRPr="00E805C7" w:rsidRDefault="00E805C7" w:rsidP="00E805C7">
      <w:pPr>
        <w:spacing w:after="0"/>
        <w:ind w:firstLine="851"/>
        <w:rPr>
          <w:sz w:val="24"/>
          <w:szCs w:val="24"/>
        </w:rPr>
      </w:pPr>
    </w:p>
    <w:p w:rsidR="009D35E1" w:rsidRPr="009D35E1" w:rsidRDefault="009D35E1" w:rsidP="009D35E1">
      <w:pPr>
        <w:spacing w:after="0"/>
        <w:ind w:left="709"/>
        <w:rPr>
          <w:b/>
          <w:sz w:val="24"/>
          <w:szCs w:val="24"/>
        </w:rPr>
      </w:pPr>
      <w:r w:rsidRPr="009D35E1">
        <w:rPr>
          <w:b/>
          <w:sz w:val="24"/>
          <w:szCs w:val="24"/>
        </w:rPr>
        <w:t>Settembre 2015 data di apertura di un nuovo capitolo  della Fisica e di un nuovo modo di fare Astronomia</w:t>
      </w:r>
    </w:p>
    <w:p w:rsidR="00E805C7" w:rsidRPr="00E805C7" w:rsidRDefault="00E805C7" w:rsidP="00E805C7">
      <w:pPr>
        <w:spacing w:after="0"/>
        <w:ind w:firstLine="709"/>
        <w:rPr>
          <w:sz w:val="24"/>
          <w:szCs w:val="24"/>
        </w:rPr>
      </w:pPr>
      <w:r w:rsidRPr="00E805C7">
        <w:rPr>
          <w:sz w:val="24"/>
          <w:szCs w:val="24"/>
        </w:rPr>
        <w:t>Fulvio</w:t>
      </w:r>
      <w:r>
        <w:rPr>
          <w:sz w:val="24"/>
          <w:szCs w:val="24"/>
        </w:rPr>
        <w:t xml:space="preserve"> </w:t>
      </w:r>
      <w:r w:rsidRPr="00E805C7">
        <w:rPr>
          <w:sz w:val="24"/>
          <w:szCs w:val="24"/>
        </w:rPr>
        <w:t>Ricci - Università Sapienza di Roma coordinatore del progetto Virgo</w:t>
      </w:r>
    </w:p>
    <w:p w:rsidR="00E805C7" w:rsidRPr="00E805C7" w:rsidRDefault="00E805C7" w:rsidP="00E805C7">
      <w:pPr>
        <w:spacing w:after="0"/>
        <w:ind w:firstLine="851"/>
        <w:rPr>
          <w:sz w:val="24"/>
          <w:szCs w:val="24"/>
        </w:rPr>
      </w:pPr>
    </w:p>
    <w:p w:rsidR="00E805C7" w:rsidRPr="00E805C7" w:rsidRDefault="00E805C7" w:rsidP="00E805C7">
      <w:pPr>
        <w:spacing w:after="0"/>
        <w:ind w:firstLine="709"/>
        <w:rPr>
          <w:sz w:val="24"/>
          <w:szCs w:val="24"/>
        </w:rPr>
      </w:pPr>
      <w:r w:rsidRPr="00093707">
        <w:rPr>
          <w:b/>
          <w:sz w:val="24"/>
          <w:szCs w:val="24"/>
        </w:rPr>
        <w:t>Immaginare l’astratto</w:t>
      </w:r>
      <w:r w:rsidRPr="00E805C7"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E805C7">
        <w:rPr>
          <w:sz w:val="24"/>
          <w:szCs w:val="24"/>
        </w:rPr>
        <w:t>Giorgio Bolondi, Università di Bologna</w:t>
      </w:r>
    </w:p>
    <w:p w:rsidR="00E805C7" w:rsidRPr="00E805C7" w:rsidRDefault="00E805C7" w:rsidP="00E805C7">
      <w:pPr>
        <w:spacing w:after="0"/>
        <w:ind w:firstLine="851"/>
        <w:rPr>
          <w:sz w:val="24"/>
          <w:szCs w:val="24"/>
        </w:rPr>
      </w:pPr>
    </w:p>
    <w:p w:rsidR="004240D7" w:rsidRPr="004240D7" w:rsidRDefault="004240D7" w:rsidP="004240D7">
      <w:pPr>
        <w:spacing w:after="0"/>
        <w:ind w:firstLine="709"/>
        <w:rPr>
          <w:b/>
          <w:sz w:val="24"/>
          <w:szCs w:val="24"/>
        </w:rPr>
      </w:pPr>
      <w:r w:rsidRPr="004240D7">
        <w:rPr>
          <w:b/>
          <w:sz w:val="24"/>
          <w:szCs w:val="24"/>
        </w:rPr>
        <w:t>La Matematica in comune</w:t>
      </w:r>
    </w:p>
    <w:p w:rsidR="004240D7" w:rsidRPr="004240D7" w:rsidRDefault="004240D7" w:rsidP="004240D7">
      <w:pPr>
        <w:spacing w:after="0"/>
        <w:ind w:left="708" w:firstLine="1"/>
        <w:rPr>
          <w:sz w:val="24"/>
          <w:szCs w:val="24"/>
        </w:rPr>
      </w:pPr>
      <w:r>
        <w:rPr>
          <w:sz w:val="24"/>
          <w:szCs w:val="24"/>
        </w:rPr>
        <w:t xml:space="preserve">Furio </w:t>
      </w:r>
      <w:proofErr w:type="spellStart"/>
      <w:r>
        <w:rPr>
          <w:sz w:val="24"/>
          <w:szCs w:val="24"/>
        </w:rPr>
        <w:t>Honsell</w:t>
      </w:r>
      <w:proofErr w:type="spellEnd"/>
      <w:r>
        <w:rPr>
          <w:sz w:val="24"/>
          <w:szCs w:val="24"/>
        </w:rPr>
        <w:t xml:space="preserve">, </w:t>
      </w:r>
      <w:r w:rsidRPr="004240D7">
        <w:rPr>
          <w:sz w:val="24"/>
          <w:szCs w:val="24"/>
        </w:rPr>
        <w:t xml:space="preserve">Matematico, Sindaco di Udine, Presidente dello </w:t>
      </w:r>
      <w:proofErr w:type="spellStart"/>
      <w:r w:rsidRPr="004240D7">
        <w:rPr>
          <w:sz w:val="24"/>
          <w:szCs w:val="24"/>
        </w:rPr>
        <w:t>European</w:t>
      </w:r>
      <w:proofErr w:type="spellEnd"/>
      <w:r w:rsidRPr="004240D7">
        <w:rPr>
          <w:sz w:val="24"/>
          <w:szCs w:val="24"/>
        </w:rPr>
        <w:t xml:space="preserve"> </w:t>
      </w:r>
      <w:proofErr w:type="spellStart"/>
      <w:r w:rsidRPr="004240D7">
        <w:rPr>
          <w:sz w:val="24"/>
          <w:szCs w:val="24"/>
        </w:rPr>
        <w:t>Covenant</w:t>
      </w:r>
      <w:proofErr w:type="spellEnd"/>
      <w:r w:rsidRPr="004240D7">
        <w:rPr>
          <w:sz w:val="24"/>
          <w:szCs w:val="24"/>
        </w:rPr>
        <w:t xml:space="preserve"> on </w:t>
      </w:r>
      <w:proofErr w:type="spellStart"/>
      <w:r w:rsidRPr="004240D7">
        <w:rPr>
          <w:sz w:val="24"/>
          <w:szCs w:val="24"/>
        </w:rPr>
        <w:t>Demographic</w:t>
      </w:r>
      <w:proofErr w:type="spellEnd"/>
      <w:r w:rsidRPr="004240D7">
        <w:rPr>
          <w:sz w:val="24"/>
          <w:szCs w:val="24"/>
        </w:rPr>
        <w:t xml:space="preserve"> </w:t>
      </w:r>
      <w:proofErr w:type="spellStart"/>
      <w:r w:rsidRPr="004240D7">
        <w:rPr>
          <w:sz w:val="24"/>
          <w:szCs w:val="24"/>
        </w:rPr>
        <w:t>Change</w:t>
      </w:r>
      <w:proofErr w:type="spellEnd"/>
    </w:p>
    <w:p w:rsidR="004240D7" w:rsidRDefault="004240D7" w:rsidP="004240D7">
      <w:pPr>
        <w:pStyle w:val="Standard"/>
        <w:spacing w:after="0"/>
        <w:jc w:val="center"/>
      </w:pPr>
    </w:p>
    <w:p w:rsidR="00E805C7" w:rsidRPr="00E805C7" w:rsidRDefault="00E805C7" w:rsidP="00E805C7">
      <w:pPr>
        <w:spacing w:after="0"/>
        <w:ind w:firstLine="709"/>
        <w:rPr>
          <w:sz w:val="24"/>
          <w:szCs w:val="24"/>
        </w:rPr>
      </w:pPr>
      <w:r w:rsidRPr="00093707">
        <w:rPr>
          <w:b/>
          <w:sz w:val="24"/>
          <w:szCs w:val="24"/>
        </w:rPr>
        <w:lastRenderedPageBreak/>
        <w:t>I profili genetici degli italiani</w:t>
      </w:r>
      <w:r w:rsidRPr="00093707">
        <w:rPr>
          <w:b/>
          <w:sz w:val="24"/>
          <w:szCs w:val="24"/>
        </w:rPr>
        <w:br/>
      </w:r>
      <w:r>
        <w:rPr>
          <w:sz w:val="24"/>
          <w:szCs w:val="24"/>
        </w:rPr>
        <w:tab/>
      </w:r>
      <w:r w:rsidRPr="00E805C7">
        <w:rPr>
          <w:sz w:val="24"/>
          <w:szCs w:val="24"/>
        </w:rPr>
        <w:t xml:space="preserve">Alberto Piazza, </w:t>
      </w:r>
      <w:r w:rsidR="002F6EDC">
        <w:rPr>
          <w:sz w:val="24"/>
          <w:szCs w:val="24"/>
        </w:rPr>
        <w:t>Presidente dell’Accademia delle scienze di Torino</w:t>
      </w:r>
    </w:p>
    <w:p w:rsidR="00E805C7" w:rsidRPr="00E805C7" w:rsidRDefault="00E805C7" w:rsidP="00E805C7">
      <w:pPr>
        <w:spacing w:after="0"/>
        <w:ind w:firstLine="851"/>
        <w:rPr>
          <w:sz w:val="24"/>
          <w:szCs w:val="24"/>
        </w:rPr>
      </w:pPr>
    </w:p>
    <w:p w:rsidR="00037F96" w:rsidRDefault="00E805C7" w:rsidP="00047FA9">
      <w:pPr>
        <w:spacing w:after="0"/>
        <w:ind w:firstLine="709"/>
        <w:rPr>
          <w:sz w:val="24"/>
          <w:szCs w:val="24"/>
        </w:rPr>
      </w:pPr>
      <w:r w:rsidRPr="00093707">
        <w:rPr>
          <w:b/>
          <w:sz w:val="24"/>
          <w:szCs w:val="24"/>
        </w:rPr>
        <w:t>Realtà aumentata e nuovi orizzonti applicativi: dall'industria all'apprendimento</w:t>
      </w:r>
      <w:r w:rsidRPr="00093707">
        <w:rPr>
          <w:b/>
          <w:sz w:val="24"/>
          <w:szCs w:val="24"/>
        </w:rPr>
        <w:br/>
      </w:r>
      <w:r>
        <w:rPr>
          <w:sz w:val="24"/>
          <w:szCs w:val="24"/>
        </w:rPr>
        <w:tab/>
      </w:r>
      <w:r w:rsidRPr="00E805C7">
        <w:rPr>
          <w:sz w:val="24"/>
          <w:szCs w:val="24"/>
        </w:rPr>
        <w:t xml:space="preserve">Mauro Aleotti, Rete di imprese </w:t>
      </w:r>
      <w:proofErr w:type="spellStart"/>
      <w:r w:rsidRPr="00E805C7">
        <w:rPr>
          <w:sz w:val="24"/>
          <w:szCs w:val="24"/>
        </w:rPr>
        <w:t>Yoomee</w:t>
      </w:r>
      <w:proofErr w:type="spellEnd"/>
      <w:r w:rsidRPr="00E805C7">
        <w:rPr>
          <w:sz w:val="24"/>
          <w:szCs w:val="24"/>
        </w:rPr>
        <w:t xml:space="preserve"> Technologies.</w:t>
      </w:r>
    </w:p>
    <w:p w:rsidR="00A03DBC" w:rsidRDefault="00A03DBC" w:rsidP="00E805C7">
      <w:pPr>
        <w:spacing w:after="0"/>
        <w:ind w:firstLine="709"/>
        <w:rPr>
          <w:b/>
          <w:sz w:val="24"/>
          <w:szCs w:val="24"/>
        </w:rPr>
      </w:pPr>
    </w:p>
    <w:p w:rsidR="00037F96" w:rsidRDefault="00037F96" w:rsidP="00E805C7">
      <w:pPr>
        <w:spacing w:after="0"/>
        <w:ind w:firstLine="709"/>
        <w:rPr>
          <w:sz w:val="24"/>
          <w:szCs w:val="24"/>
        </w:rPr>
      </w:pPr>
      <w:r w:rsidRPr="00E02893">
        <w:rPr>
          <w:b/>
          <w:sz w:val="24"/>
          <w:szCs w:val="24"/>
        </w:rPr>
        <w:t>Ore 20.00</w:t>
      </w:r>
      <w:r>
        <w:rPr>
          <w:sz w:val="24"/>
          <w:szCs w:val="24"/>
        </w:rPr>
        <w:t xml:space="preserve"> Cena sociale </w:t>
      </w:r>
    </w:p>
    <w:p w:rsidR="00037F96" w:rsidRPr="0038190D" w:rsidRDefault="00037F96" w:rsidP="00037F96">
      <w:pPr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Venerdì </w:t>
      </w:r>
      <w:r w:rsidRPr="0038190D">
        <w:rPr>
          <w:b/>
          <w:color w:val="C00000"/>
          <w:sz w:val="40"/>
          <w:szCs w:val="40"/>
        </w:rPr>
        <w:t xml:space="preserve">2 </w:t>
      </w:r>
      <w:r>
        <w:rPr>
          <w:b/>
          <w:color w:val="C00000"/>
          <w:sz w:val="40"/>
          <w:szCs w:val="40"/>
        </w:rPr>
        <w:t>dicembre</w:t>
      </w:r>
    </w:p>
    <w:p w:rsidR="00037F96" w:rsidRPr="00FC6FF9" w:rsidRDefault="00037F96" w:rsidP="00037F96">
      <w:pPr>
        <w:pBdr>
          <w:bottom w:val="single" w:sz="4" w:space="1" w:color="auto"/>
        </w:pBdr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>Opificio Golinelli</w:t>
      </w:r>
    </w:p>
    <w:p w:rsidR="0040590E" w:rsidRPr="0020028A" w:rsidRDefault="0040590E" w:rsidP="009F6F04">
      <w:pPr>
        <w:spacing w:after="0"/>
        <w:rPr>
          <w:b/>
          <w:sz w:val="24"/>
          <w:szCs w:val="24"/>
        </w:rPr>
      </w:pPr>
      <w:r w:rsidRPr="0020028A">
        <w:rPr>
          <w:b/>
          <w:color w:val="C00000"/>
          <w:sz w:val="24"/>
          <w:szCs w:val="24"/>
        </w:rPr>
        <w:t>Auditorium</w:t>
      </w:r>
      <w:r w:rsidRPr="0020028A">
        <w:rPr>
          <w:b/>
          <w:sz w:val="24"/>
          <w:szCs w:val="24"/>
        </w:rPr>
        <w:t xml:space="preserve"> </w:t>
      </w:r>
    </w:p>
    <w:p w:rsidR="00B82B5F" w:rsidRDefault="009D35E1" w:rsidP="009F6F04">
      <w:pPr>
        <w:spacing w:after="0"/>
        <w:rPr>
          <w:b/>
          <w:sz w:val="24"/>
          <w:szCs w:val="24"/>
        </w:rPr>
      </w:pPr>
      <w:r w:rsidRPr="0020028A">
        <w:rPr>
          <w:b/>
          <w:sz w:val="24"/>
          <w:szCs w:val="24"/>
        </w:rPr>
        <w:t>Ore 8.30</w:t>
      </w:r>
      <w:r w:rsidR="00B82B5F">
        <w:rPr>
          <w:b/>
          <w:sz w:val="24"/>
          <w:szCs w:val="24"/>
        </w:rPr>
        <w:t xml:space="preserve"> registrazione partecipanti</w:t>
      </w:r>
    </w:p>
    <w:p w:rsidR="0040590E" w:rsidRPr="0020028A" w:rsidRDefault="00B82B5F" w:rsidP="009F6F0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9.00</w:t>
      </w:r>
      <w:r w:rsidR="009D35E1" w:rsidRPr="0020028A">
        <w:rPr>
          <w:b/>
          <w:sz w:val="24"/>
          <w:szCs w:val="24"/>
        </w:rPr>
        <w:t xml:space="preserve"> - 9.</w:t>
      </w:r>
      <w:r w:rsidR="0040590E" w:rsidRPr="0020028A">
        <w:rPr>
          <w:b/>
          <w:sz w:val="24"/>
          <w:szCs w:val="24"/>
        </w:rPr>
        <w:t>15</w:t>
      </w:r>
      <w:r w:rsidR="009D35E1" w:rsidRPr="0020028A">
        <w:rPr>
          <w:b/>
          <w:sz w:val="24"/>
          <w:szCs w:val="24"/>
        </w:rPr>
        <w:t xml:space="preserve"> </w:t>
      </w:r>
    </w:p>
    <w:p w:rsidR="0040590E" w:rsidRPr="0020028A" w:rsidRDefault="0040590E" w:rsidP="0040590E">
      <w:pPr>
        <w:pStyle w:val="Paragrafoelenco"/>
        <w:numPr>
          <w:ilvl w:val="0"/>
          <w:numId w:val="3"/>
        </w:numPr>
        <w:spacing w:after="0"/>
        <w:rPr>
          <w:sz w:val="24"/>
          <w:szCs w:val="24"/>
        </w:rPr>
      </w:pPr>
      <w:r w:rsidRPr="0020028A">
        <w:rPr>
          <w:sz w:val="24"/>
          <w:szCs w:val="24"/>
        </w:rPr>
        <w:t>Marino Golinelli, imprenditore, mecenate e fondatore della Fondazione Golinelli</w:t>
      </w:r>
    </w:p>
    <w:p w:rsidR="0040590E" w:rsidRPr="0020028A" w:rsidRDefault="0040590E" w:rsidP="0040590E">
      <w:pPr>
        <w:pStyle w:val="Paragrafoelenco"/>
        <w:numPr>
          <w:ilvl w:val="0"/>
          <w:numId w:val="3"/>
        </w:numPr>
        <w:spacing w:after="0"/>
        <w:rPr>
          <w:sz w:val="24"/>
          <w:szCs w:val="24"/>
        </w:rPr>
      </w:pPr>
      <w:r w:rsidRPr="0020028A">
        <w:rPr>
          <w:sz w:val="24"/>
          <w:szCs w:val="24"/>
        </w:rPr>
        <w:t>Antonio Danieli, Direttore generale Fondazione Golinelli</w:t>
      </w:r>
    </w:p>
    <w:p w:rsidR="00093707" w:rsidRPr="0020028A" w:rsidRDefault="00093707" w:rsidP="009F6F04">
      <w:pPr>
        <w:spacing w:after="0"/>
        <w:rPr>
          <w:b/>
          <w:sz w:val="24"/>
          <w:szCs w:val="24"/>
        </w:rPr>
      </w:pPr>
      <w:r w:rsidRPr="0020028A">
        <w:rPr>
          <w:b/>
          <w:sz w:val="24"/>
          <w:szCs w:val="24"/>
        </w:rPr>
        <w:t>Ore 9</w:t>
      </w:r>
      <w:r w:rsidR="00597F0F" w:rsidRPr="0020028A">
        <w:rPr>
          <w:b/>
          <w:sz w:val="24"/>
          <w:szCs w:val="24"/>
        </w:rPr>
        <w:t>.15</w:t>
      </w:r>
      <w:r w:rsidR="009F6F04" w:rsidRPr="0020028A">
        <w:rPr>
          <w:b/>
          <w:sz w:val="24"/>
          <w:szCs w:val="24"/>
        </w:rPr>
        <w:t xml:space="preserve"> – </w:t>
      </w:r>
      <w:r w:rsidR="009504CF" w:rsidRPr="0020028A">
        <w:rPr>
          <w:b/>
          <w:sz w:val="24"/>
          <w:szCs w:val="24"/>
        </w:rPr>
        <w:t>9.45</w:t>
      </w:r>
      <w:r w:rsidR="009F6F04" w:rsidRPr="0020028A">
        <w:rPr>
          <w:b/>
          <w:sz w:val="24"/>
          <w:szCs w:val="24"/>
        </w:rPr>
        <w:t xml:space="preserve"> </w:t>
      </w:r>
      <w:r w:rsidR="009D35E1" w:rsidRPr="0020028A">
        <w:rPr>
          <w:b/>
          <w:sz w:val="24"/>
          <w:szCs w:val="24"/>
        </w:rPr>
        <w:t>Ripensare la didattica: esperienze a confronto</w:t>
      </w:r>
    </w:p>
    <w:p w:rsidR="00037F96" w:rsidRPr="0020028A" w:rsidRDefault="009D35E1" w:rsidP="009D35E1">
      <w:pPr>
        <w:spacing w:after="0"/>
        <w:ind w:firstLine="709"/>
        <w:rPr>
          <w:sz w:val="24"/>
          <w:szCs w:val="24"/>
        </w:rPr>
      </w:pPr>
      <w:r w:rsidRPr="0020028A">
        <w:rPr>
          <w:i/>
          <w:sz w:val="24"/>
          <w:szCs w:val="24"/>
        </w:rPr>
        <w:tab/>
        <w:t xml:space="preserve">     </w:t>
      </w:r>
      <w:r w:rsidR="009F6F04" w:rsidRPr="0020028A">
        <w:rPr>
          <w:sz w:val="24"/>
          <w:szCs w:val="24"/>
        </w:rPr>
        <w:t xml:space="preserve">Prof. Isabelle </w:t>
      </w:r>
      <w:proofErr w:type="spellStart"/>
      <w:r w:rsidR="009F6F04" w:rsidRPr="0020028A">
        <w:rPr>
          <w:sz w:val="24"/>
          <w:szCs w:val="24"/>
        </w:rPr>
        <w:t>Perroteau</w:t>
      </w:r>
      <w:proofErr w:type="spellEnd"/>
      <w:r w:rsidR="009F6F04" w:rsidRPr="0020028A">
        <w:rPr>
          <w:sz w:val="24"/>
          <w:szCs w:val="24"/>
        </w:rPr>
        <w:t xml:space="preserve">, Università Torino </w:t>
      </w:r>
    </w:p>
    <w:p w:rsidR="0040590E" w:rsidRPr="0020028A" w:rsidRDefault="009504CF" w:rsidP="00CD57F4">
      <w:pPr>
        <w:spacing w:after="0"/>
        <w:rPr>
          <w:b/>
          <w:sz w:val="24"/>
          <w:szCs w:val="24"/>
        </w:rPr>
      </w:pPr>
      <w:r w:rsidRPr="0020028A">
        <w:rPr>
          <w:b/>
          <w:sz w:val="24"/>
          <w:szCs w:val="24"/>
        </w:rPr>
        <w:t>Ore 9.45-10.00 Introduzione ai lavorio di gruppo</w:t>
      </w:r>
    </w:p>
    <w:p w:rsidR="009504CF" w:rsidRPr="0020028A" w:rsidRDefault="009504CF" w:rsidP="009F1898">
      <w:pPr>
        <w:spacing w:after="0"/>
        <w:ind w:left="708" w:firstLine="708"/>
        <w:rPr>
          <w:sz w:val="24"/>
          <w:szCs w:val="24"/>
        </w:rPr>
      </w:pPr>
      <w:r w:rsidRPr="0020028A">
        <w:rPr>
          <w:sz w:val="24"/>
          <w:szCs w:val="24"/>
        </w:rPr>
        <w:t xml:space="preserve">    Prof.ssa Anna Brancaccio, MIUR – DGO</w:t>
      </w:r>
    </w:p>
    <w:p w:rsidR="00151689" w:rsidRPr="00CD57F4" w:rsidRDefault="00037F96" w:rsidP="00CD57F4">
      <w:pPr>
        <w:spacing w:after="0"/>
        <w:rPr>
          <w:sz w:val="24"/>
          <w:szCs w:val="24"/>
        </w:rPr>
      </w:pPr>
      <w:r w:rsidRPr="0020028A">
        <w:rPr>
          <w:b/>
          <w:sz w:val="24"/>
          <w:szCs w:val="24"/>
        </w:rPr>
        <w:t xml:space="preserve">Ore </w:t>
      </w:r>
      <w:r w:rsidR="00093707" w:rsidRPr="0020028A">
        <w:rPr>
          <w:b/>
          <w:sz w:val="24"/>
          <w:szCs w:val="24"/>
        </w:rPr>
        <w:t>10.00</w:t>
      </w:r>
      <w:r w:rsidR="000E4B81" w:rsidRPr="0020028A">
        <w:rPr>
          <w:b/>
          <w:sz w:val="24"/>
          <w:szCs w:val="24"/>
        </w:rPr>
        <w:t xml:space="preserve"> – 13.00</w:t>
      </w:r>
      <w:r w:rsidR="00172E47" w:rsidRPr="0020028A">
        <w:rPr>
          <w:b/>
          <w:sz w:val="24"/>
          <w:szCs w:val="24"/>
        </w:rPr>
        <w:t xml:space="preserve"> </w:t>
      </w:r>
      <w:r w:rsidR="007B32D5" w:rsidRPr="0020028A">
        <w:rPr>
          <w:sz w:val="24"/>
          <w:szCs w:val="24"/>
        </w:rPr>
        <w:t xml:space="preserve">GRUPPI TEMATICI </w:t>
      </w:r>
      <w:r w:rsidR="0040590E" w:rsidRPr="0020028A">
        <w:rPr>
          <w:b/>
          <w:color w:val="C00000"/>
          <w:sz w:val="24"/>
          <w:szCs w:val="24"/>
        </w:rPr>
        <w:t>Aule/Laboratori</w:t>
      </w:r>
    </w:p>
    <w:p w:rsidR="005E281C" w:rsidRPr="00ED71B4" w:rsidRDefault="005E281C" w:rsidP="005E281C">
      <w:pPr>
        <w:spacing w:after="0" w:line="240" w:lineRule="auto"/>
        <w:rPr>
          <w:b/>
          <w:sz w:val="24"/>
          <w:szCs w:val="24"/>
        </w:rPr>
      </w:pPr>
      <w:r w:rsidRPr="00ED71B4">
        <w:rPr>
          <w:b/>
          <w:sz w:val="24"/>
          <w:szCs w:val="24"/>
        </w:rPr>
        <w:t xml:space="preserve">Elaborazione percorsi </w:t>
      </w:r>
      <w:r>
        <w:rPr>
          <w:b/>
          <w:sz w:val="24"/>
          <w:szCs w:val="24"/>
        </w:rPr>
        <w:t>didattici centrati su problemi di matematica e su esperienze di laboratorio</w:t>
      </w:r>
    </w:p>
    <w:p w:rsidR="005E281C" w:rsidRPr="009D35E1" w:rsidRDefault="005E281C" w:rsidP="005E281C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9D35E1">
        <w:rPr>
          <w:b/>
          <w:sz w:val="24"/>
          <w:szCs w:val="24"/>
        </w:rPr>
        <w:t xml:space="preserve">Analisi di problemi di matematica ed esecuzione di prove di laboratorio in Fisica e </w:t>
      </w:r>
      <w:r>
        <w:rPr>
          <w:b/>
          <w:sz w:val="24"/>
          <w:szCs w:val="24"/>
        </w:rPr>
        <w:t xml:space="preserve">in </w:t>
      </w:r>
      <w:r w:rsidRPr="009D35E1">
        <w:rPr>
          <w:b/>
          <w:sz w:val="24"/>
          <w:szCs w:val="24"/>
        </w:rPr>
        <w:t>Scienze</w:t>
      </w:r>
    </w:p>
    <w:p w:rsidR="005E281C" w:rsidRPr="009D35E1" w:rsidRDefault="005E281C" w:rsidP="005E281C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9D35E1">
        <w:rPr>
          <w:b/>
          <w:sz w:val="24"/>
          <w:szCs w:val="24"/>
        </w:rPr>
        <w:t>Selezione contenuti del percorso</w:t>
      </w:r>
    </w:p>
    <w:p w:rsidR="005E281C" w:rsidRPr="00E02893" w:rsidRDefault="005E281C" w:rsidP="005E281C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02893">
        <w:rPr>
          <w:b/>
          <w:sz w:val="24"/>
          <w:szCs w:val="24"/>
        </w:rPr>
        <w:t xml:space="preserve">Proposta di percorsi didattici </w:t>
      </w:r>
    </w:p>
    <w:p w:rsidR="00EE57A5" w:rsidRPr="00093707" w:rsidRDefault="00FE1488" w:rsidP="00093707">
      <w:pPr>
        <w:spacing w:after="0" w:line="240" w:lineRule="auto"/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EE57A5" w:rsidTr="00EE57A5">
        <w:tc>
          <w:tcPr>
            <w:tcW w:w="3058" w:type="dxa"/>
          </w:tcPr>
          <w:p w:rsidR="00EE57A5" w:rsidRDefault="00EE57A5" w:rsidP="00CD57F4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C6FF9">
              <w:rPr>
                <w:b/>
                <w:color w:val="548DD4" w:themeColor="text2" w:themeTint="99"/>
                <w:sz w:val="24"/>
                <w:szCs w:val="24"/>
              </w:rPr>
              <w:t>Sala Blu</w:t>
            </w:r>
            <w:r>
              <w:rPr>
                <w:b/>
                <w:color w:val="548DD4" w:themeColor="text2" w:themeTint="99"/>
                <w:sz w:val="24"/>
                <w:szCs w:val="24"/>
              </w:rPr>
              <w:t xml:space="preserve">        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</w:r>
          </w:p>
        </w:tc>
        <w:tc>
          <w:tcPr>
            <w:tcW w:w="3058" w:type="dxa"/>
          </w:tcPr>
          <w:p w:rsidR="00EE57A5" w:rsidRDefault="00EE57A5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GRUPPO FISICA</w:t>
            </w:r>
          </w:p>
          <w:p w:rsidR="00F853A6" w:rsidRDefault="00F853A6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F853A6">
              <w:rPr>
                <w:b/>
                <w:i/>
                <w:sz w:val="24"/>
                <w:szCs w:val="24"/>
              </w:rPr>
              <w:t>Indagare l’induzione</w:t>
            </w:r>
          </w:p>
        </w:tc>
        <w:tc>
          <w:tcPr>
            <w:tcW w:w="3059" w:type="dxa"/>
          </w:tcPr>
          <w:p w:rsidR="004D1F3E" w:rsidRPr="00EE4727" w:rsidRDefault="00EE4727" w:rsidP="00EE472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Docente Carlo Meneghini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EE4727">
              <w:rPr>
                <w:b/>
                <w:i/>
                <w:sz w:val="24"/>
                <w:szCs w:val="24"/>
              </w:rPr>
              <w:t xml:space="preserve"> </w:t>
            </w:r>
          </w:p>
          <w:p w:rsidR="00EE4727" w:rsidRPr="00EE4727" w:rsidRDefault="00EE4727" w:rsidP="00EE472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Tutor</w:t>
            </w:r>
          </w:p>
          <w:p w:rsidR="00EE4727" w:rsidRDefault="00EE4727" w:rsidP="00EE472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No</w:t>
            </w:r>
            <w:r>
              <w:rPr>
                <w:b/>
                <w:i/>
                <w:sz w:val="24"/>
                <w:szCs w:val="24"/>
              </w:rPr>
              <w:t xml:space="preserve">vella Sestini, Paola De Paolis e </w:t>
            </w:r>
            <w:r w:rsidRPr="00EE4727">
              <w:rPr>
                <w:b/>
                <w:i/>
                <w:sz w:val="24"/>
                <w:szCs w:val="24"/>
              </w:rPr>
              <w:t>M. Concetta Petitto</w:t>
            </w:r>
          </w:p>
        </w:tc>
      </w:tr>
      <w:tr w:rsidR="00CD57F4" w:rsidTr="00EE57A5">
        <w:tc>
          <w:tcPr>
            <w:tcW w:w="3058" w:type="dxa"/>
          </w:tcPr>
          <w:p w:rsidR="00CD57F4" w:rsidRPr="00FC6FF9" w:rsidRDefault="00CD57F4" w:rsidP="00CD57F4">
            <w:pPr>
              <w:spacing w:after="0" w:line="240" w:lineRule="auto"/>
              <w:ind w:firstLine="708"/>
              <w:rPr>
                <w:b/>
                <w:color w:val="548DD4" w:themeColor="text2" w:themeTint="99"/>
                <w:sz w:val="24"/>
                <w:szCs w:val="24"/>
              </w:rPr>
            </w:pPr>
            <w:r w:rsidRPr="00FE1488">
              <w:rPr>
                <w:b/>
                <w:color w:val="FF0000"/>
                <w:sz w:val="24"/>
                <w:szCs w:val="24"/>
              </w:rPr>
              <w:t>Sala Rossa</w:t>
            </w:r>
            <w:r>
              <w:rPr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3058" w:type="dxa"/>
          </w:tcPr>
          <w:p w:rsidR="00CD57F4" w:rsidRDefault="00CD57F4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GRUPPO FISICA</w:t>
            </w:r>
          </w:p>
          <w:p w:rsidR="00F853A6" w:rsidRPr="00F853A6" w:rsidRDefault="00F853A6" w:rsidP="00CD57F4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F853A6">
              <w:rPr>
                <w:b/>
                <w:i/>
                <w:sz w:val="24"/>
                <w:szCs w:val="24"/>
              </w:rPr>
              <w:t>Dalle onde della luce a quelle degli elettroni</w:t>
            </w:r>
          </w:p>
        </w:tc>
        <w:tc>
          <w:tcPr>
            <w:tcW w:w="3059" w:type="dxa"/>
          </w:tcPr>
          <w:p w:rsidR="00EE4727" w:rsidRDefault="00EE4727" w:rsidP="00EE472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Docente Ilaria De Angelis e Massimo Esposito</w:t>
            </w:r>
            <w:r>
              <w:rPr>
                <w:b/>
                <w:i/>
                <w:sz w:val="24"/>
                <w:szCs w:val="24"/>
              </w:rPr>
              <w:t>,</w:t>
            </w:r>
          </w:p>
          <w:p w:rsidR="00EE4727" w:rsidRDefault="00EE4727" w:rsidP="00EE472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Tutor</w:t>
            </w:r>
          </w:p>
          <w:p w:rsidR="004D1F3E" w:rsidRDefault="00EE4727" w:rsidP="00EE472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Ilarione </w:t>
            </w:r>
            <w:proofErr w:type="spellStart"/>
            <w:r>
              <w:rPr>
                <w:b/>
                <w:i/>
                <w:sz w:val="24"/>
                <w:szCs w:val="24"/>
              </w:rPr>
              <w:t>Cormio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e Alberto Meroni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D57F4" w:rsidTr="00EE57A5">
        <w:tc>
          <w:tcPr>
            <w:tcW w:w="3058" w:type="dxa"/>
          </w:tcPr>
          <w:p w:rsidR="00CD57F4" w:rsidRPr="00FC6FF9" w:rsidRDefault="00CD57F4" w:rsidP="00EE57A5">
            <w:pPr>
              <w:spacing w:after="0" w:line="240" w:lineRule="auto"/>
              <w:ind w:firstLine="708"/>
              <w:rPr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Sala Bianca   </w:t>
            </w:r>
          </w:p>
        </w:tc>
        <w:tc>
          <w:tcPr>
            <w:tcW w:w="3058" w:type="dxa"/>
          </w:tcPr>
          <w:p w:rsidR="00CD57F4" w:rsidRDefault="00CD57F4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GRUPPO FISICA</w:t>
            </w:r>
          </w:p>
          <w:p w:rsidR="00F853A6" w:rsidRPr="00F853A6" w:rsidRDefault="00F853A6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F853A6">
              <w:rPr>
                <w:b/>
                <w:i/>
                <w:sz w:val="24"/>
                <w:szCs w:val="24"/>
              </w:rPr>
              <w:t>Cancellare guardando</w:t>
            </w:r>
          </w:p>
        </w:tc>
        <w:tc>
          <w:tcPr>
            <w:tcW w:w="3059" w:type="dxa"/>
          </w:tcPr>
          <w:p w:rsidR="004D1F3E" w:rsidRDefault="00EE4727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Docente Settimio Mobilio</w:t>
            </w:r>
            <w:r>
              <w:rPr>
                <w:b/>
                <w:i/>
                <w:sz w:val="24"/>
                <w:szCs w:val="24"/>
              </w:rPr>
              <w:t xml:space="preserve"> e Anna Brancaccio</w:t>
            </w:r>
          </w:p>
          <w:p w:rsidR="00EE4727" w:rsidRDefault="00EE4727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Tutor</w:t>
            </w:r>
          </w:p>
          <w:p w:rsidR="00EE4727" w:rsidRPr="00EE4727" w:rsidRDefault="00EE4727" w:rsidP="00EE472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Giuseppe Piatti e Giuseppina Tarantino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C6FF9">
              <w:rPr>
                <w:b/>
                <w:color w:val="76923C" w:themeColor="accent3" w:themeShade="BF"/>
                <w:sz w:val="24"/>
                <w:szCs w:val="24"/>
              </w:rPr>
              <w:t>Sala Verde</w:t>
            </w:r>
            <w:r>
              <w:rPr>
                <w:i/>
                <w:sz w:val="24"/>
                <w:szCs w:val="24"/>
              </w:rPr>
              <w:t xml:space="preserve">   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  <w:t xml:space="preserve">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GRUPPO SCIENZE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BB6E1E">
              <w:rPr>
                <w:b/>
                <w:i/>
                <w:sz w:val="24"/>
                <w:szCs w:val="24"/>
              </w:rPr>
              <w:t xml:space="preserve"> I terremoti. Come, dove….quando?</w:t>
            </w:r>
          </w:p>
        </w:tc>
        <w:tc>
          <w:tcPr>
            <w:tcW w:w="3059" w:type="dxa"/>
          </w:tcPr>
          <w:p w:rsidR="00EE57A5" w:rsidRDefault="00EE57A5" w:rsidP="00A03DBC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Docente Francesca Cifelli</w:t>
            </w:r>
            <w:r w:rsidR="004D1F3E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 xml:space="preserve"> Tutor Carmen Giovanelli e Pietro Crimi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E1488">
              <w:rPr>
                <w:b/>
                <w:color w:val="FFFF00"/>
                <w:sz w:val="24"/>
                <w:szCs w:val="24"/>
              </w:rPr>
              <w:t>Sala Gialla</w:t>
            </w:r>
            <w:r>
              <w:rPr>
                <w:b/>
                <w:color w:val="FFFF00"/>
                <w:sz w:val="24"/>
                <w:szCs w:val="24"/>
              </w:rPr>
              <w:t xml:space="preserve">   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  <w:t xml:space="preserve">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 GRUPPO SCIENZE</w:t>
            </w:r>
            <w:r w:rsidRPr="00BB6E1E">
              <w:rPr>
                <w:b/>
                <w:i/>
                <w:sz w:val="24"/>
                <w:szCs w:val="24"/>
              </w:rPr>
              <w:t xml:space="preserve">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BB6E1E">
              <w:rPr>
                <w:b/>
                <w:i/>
                <w:sz w:val="24"/>
                <w:szCs w:val="24"/>
              </w:rPr>
              <w:t>Le dissimmetrie molecolari con gli occhiali polaroid</w:t>
            </w:r>
          </w:p>
        </w:tc>
        <w:tc>
          <w:tcPr>
            <w:tcW w:w="3059" w:type="dxa"/>
          </w:tcPr>
          <w:p w:rsidR="004D1F3E" w:rsidRDefault="00F853A6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Docente Daniela Tofani,</w:t>
            </w:r>
            <w:r w:rsidR="004D1F3E">
              <w:rPr>
                <w:b/>
                <w:i/>
                <w:sz w:val="24"/>
                <w:szCs w:val="24"/>
              </w:rPr>
              <w:t xml:space="preserve"> Eugenio </w:t>
            </w:r>
            <w:proofErr w:type="spellStart"/>
            <w:r w:rsidR="004D1F3E">
              <w:rPr>
                <w:b/>
                <w:i/>
                <w:sz w:val="24"/>
                <w:szCs w:val="24"/>
              </w:rPr>
              <w:t>Torracca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e </w:t>
            </w:r>
            <w:r w:rsidRPr="00F853A6">
              <w:rPr>
                <w:b/>
                <w:i/>
                <w:sz w:val="24"/>
                <w:szCs w:val="24"/>
              </w:rPr>
              <w:t>Gordon Kennedy</w:t>
            </w:r>
            <w:r w:rsidR="004D1F3E">
              <w:rPr>
                <w:b/>
                <w:i/>
                <w:sz w:val="24"/>
                <w:szCs w:val="24"/>
              </w:rPr>
              <w:t>,</w:t>
            </w:r>
          </w:p>
          <w:p w:rsidR="00EE4727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Tutor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Maria Bernardi e Silvia Campacci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E1488">
              <w:rPr>
                <w:b/>
                <w:color w:val="FFC000"/>
                <w:sz w:val="24"/>
                <w:szCs w:val="24"/>
              </w:rPr>
              <w:t>Sala Arancio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  <w:t xml:space="preserve">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GRUPPO SCIENZE</w:t>
            </w:r>
            <w:r w:rsidRPr="00BB6E1E">
              <w:rPr>
                <w:b/>
                <w:i/>
                <w:sz w:val="24"/>
                <w:szCs w:val="24"/>
              </w:rPr>
              <w:t xml:space="preserve"> </w:t>
            </w:r>
          </w:p>
          <w:p w:rsidR="00EE57A5" w:rsidRDefault="004D1F3E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="00EE57A5" w:rsidRPr="00BB6E1E">
              <w:rPr>
                <w:b/>
                <w:i/>
                <w:sz w:val="24"/>
                <w:szCs w:val="24"/>
              </w:rPr>
              <w:t xml:space="preserve">Analisi di un </w:t>
            </w:r>
            <w:r w:rsidR="00EE57A5">
              <w:rPr>
                <w:b/>
                <w:i/>
                <w:sz w:val="24"/>
                <w:szCs w:val="24"/>
              </w:rPr>
              <w:t>“</w:t>
            </w:r>
            <w:r w:rsidR="00EE57A5" w:rsidRPr="00BB6E1E">
              <w:rPr>
                <w:b/>
                <w:i/>
                <w:sz w:val="24"/>
                <w:szCs w:val="24"/>
              </w:rPr>
              <w:t>gene saltatore</w:t>
            </w:r>
            <w:r w:rsidR="00EE57A5">
              <w:rPr>
                <w:b/>
                <w:i/>
                <w:sz w:val="24"/>
                <w:szCs w:val="24"/>
              </w:rPr>
              <w:t>”</w:t>
            </w:r>
          </w:p>
          <w:p w:rsidR="00EE57A5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BB6E1E">
              <w:rPr>
                <w:b/>
                <w:i/>
                <w:sz w:val="24"/>
                <w:szCs w:val="24"/>
              </w:rPr>
              <w:t xml:space="preserve"> </w:t>
            </w:r>
            <w:r w:rsidR="004D1F3E">
              <w:rPr>
                <w:b/>
                <w:i/>
                <w:sz w:val="24"/>
                <w:szCs w:val="24"/>
              </w:rPr>
              <w:t>- “</w:t>
            </w:r>
            <w:r w:rsidRPr="00BB6E1E">
              <w:rPr>
                <w:b/>
                <w:i/>
                <w:sz w:val="24"/>
                <w:szCs w:val="24"/>
              </w:rPr>
              <w:t>Vedere</w:t>
            </w:r>
            <w:r w:rsidR="004D1F3E">
              <w:rPr>
                <w:b/>
                <w:i/>
                <w:sz w:val="24"/>
                <w:szCs w:val="24"/>
              </w:rPr>
              <w:t>”</w:t>
            </w:r>
            <w:r w:rsidRPr="00BB6E1E">
              <w:rPr>
                <w:b/>
                <w:i/>
                <w:sz w:val="24"/>
                <w:szCs w:val="24"/>
              </w:rPr>
              <w:t xml:space="preserve"> la fotosintesi</w:t>
            </w:r>
          </w:p>
          <w:p w:rsidR="009504CF" w:rsidRDefault="00CD110D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CD110D">
              <w:rPr>
                <w:b/>
                <w:i/>
                <w:sz w:val="24"/>
                <w:szCs w:val="24"/>
              </w:rPr>
              <w:t xml:space="preserve">Le attività prendono spunto dall’esperienza di </w:t>
            </w:r>
            <w:r w:rsidR="00C00135">
              <w:rPr>
                <w:b/>
                <w:i/>
                <w:sz w:val="24"/>
                <w:szCs w:val="24"/>
              </w:rPr>
              <w:t>“</w:t>
            </w:r>
            <w:r w:rsidRPr="00CD110D">
              <w:rPr>
                <w:b/>
                <w:i/>
                <w:sz w:val="24"/>
                <w:szCs w:val="24"/>
              </w:rPr>
              <w:t>Scienze in Pratica</w:t>
            </w:r>
            <w:r w:rsidR="00C00135">
              <w:rPr>
                <w:b/>
                <w:i/>
                <w:sz w:val="24"/>
                <w:szCs w:val="24"/>
              </w:rPr>
              <w:t>”</w:t>
            </w:r>
            <w:r w:rsidRPr="00CD110D">
              <w:rPr>
                <w:b/>
                <w:i/>
                <w:sz w:val="24"/>
                <w:szCs w:val="24"/>
              </w:rPr>
              <w:t>, l’area della Fondazione Golinelli (</w:t>
            </w:r>
            <w:hyperlink r:id="rId10" w:history="1">
              <w:r w:rsidR="002F6EDC" w:rsidRPr="00C27DD9">
                <w:rPr>
                  <w:rStyle w:val="Collegamentoipertestuale"/>
                  <w:b/>
                  <w:i/>
                  <w:sz w:val="24"/>
                  <w:szCs w:val="24"/>
                </w:rPr>
                <w:t>www.scienzeinpratica.it</w:t>
              </w:r>
            </w:hyperlink>
            <w:r w:rsidR="002F6EDC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059" w:type="dxa"/>
          </w:tcPr>
          <w:p w:rsidR="00EE57A5" w:rsidRPr="00EE4727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>Docenti M. Assunt</w:t>
            </w:r>
            <w:r w:rsidR="00CD110D">
              <w:rPr>
                <w:b/>
                <w:i/>
                <w:sz w:val="24"/>
                <w:szCs w:val="24"/>
              </w:rPr>
              <w:t>a Casalino Riccardo Angelini,</w:t>
            </w:r>
          </w:p>
          <w:p w:rsidR="00EE4727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 xml:space="preserve">Tutor </w:t>
            </w:r>
          </w:p>
          <w:p w:rsidR="00EE57A5" w:rsidRDefault="00EE57A5" w:rsidP="0009370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727">
              <w:rPr>
                <w:b/>
                <w:i/>
                <w:sz w:val="24"/>
                <w:szCs w:val="24"/>
              </w:rPr>
              <w:t xml:space="preserve">Claudio Casali e Simonetta </w:t>
            </w:r>
            <w:proofErr w:type="spellStart"/>
            <w:r w:rsidRPr="00EE4727">
              <w:rPr>
                <w:b/>
                <w:i/>
                <w:sz w:val="24"/>
                <w:szCs w:val="24"/>
              </w:rPr>
              <w:t>Fumich</w:t>
            </w:r>
            <w:proofErr w:type="spellEnd"/>
          </w:p>
          <w:p w:rsidR="00CD110D" w:rsidRDefault="00CD110D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CD110D">
              <w:rPr>
                <w:b/>
                <w:i/>
                <w:sz w:val="24"/>
                <w:szCs w:val="24"/>
              </w:rPr>
              <w:t xml:space="preserve">Con la partecipazione </w:t>
            </w:r>
            <w:r w:rsidR="00C00135">
              <w:rPr>
                <w:b/>
                <w:i/>
                <w:sz w:val="24"/>
                <w:szCs w:val="24"/>
              </w:rPr>
              <w:t xml:space="preserve">del </w:t>
            </w:r>
            <w:r w:rsidRPr="00CD110D">
              <w:rPr>
                <w:b/>
                <w:i/>
                <w:sz w:val="24"/>
                <w:szCs w:val="24"/>
              </w:rPr>
              <w:t>personale scientifico di Fondazione Golinelli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E1488">
              <w:rPr>
                <w:b/>
                <w:color w:val="00B0F0"/>
                <w:sz w:val="24"/>
                <w:szCs w:val="24"/>
              </w:rPr>
              <w:t>Sala Celeste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  <w:t xml:space="preserve"> </w:t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GRUPPO MATEMATICA</w:t>
            </w:r>
            <w:r w:rsidRPr="00BB6E1E">
              <w:rPr>
                <w:b/>
                <w:i/>
                <w:sz w:val="24"/>
                <w:szCs w:val="24"/>
              </w:rPr>
              <w:t xml:space="preserve"> Muoversi nello spazio</w:t>
            </w:r>
          </w:p>
        </w:tc>
        <w:tc>
          <w:tcPr>
            <w:tcW w:w="3059" w:type="dxa"/>
          </w:tcPr>
          <w:p w:rsidR="00EE57A5" w:rsidRDefault="00EE57A5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Docente </w:t>
            </w:r>
            <w:r w:rsidRPr="00BB6E1E">
              <w:rPr>
                <w:b/>
                <w:i/>
                <w:sz w:val="24"/>
                <w:szCs w:val="24"/>
              </w:rPr>
              <w:t xml:space="preserve"> Alberto Conte,</w:t>
            </w:r>
            <w:r>
              <w:rPr>
                <w:b/>
                <w:i/>
                <w:sz w:val="24"/>
                <w:szCs w:val="24"/>
              </w:rPr>
              <w:t xml:space="preserve"> Tutor</w:t>
            </w:r>
            <w:r w:rsidRPr="00BB6E1E">
              <w:rPr>
                <w:b/>
                <w:i/>
                <w:sz w:val="24"/>
                <w:szCs w:val="24"/>
              </w:rPr>
              <w:t xml:space="preserve"> Alice Barana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E1488">
              <w:rPr>
                <w:b/>
                <w:color w:val="C00000"/>
                <w:sz w:val="24"/>
                <w:szCs w:val="24"/>
              </w:rPr>
              <w:t>Sala Amaranto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 GRUPPO </w:t>
            </w:r>
            <w:r w:rsidRPr="00EE57A5">
              <w:rPr>
                <w:i/>
                <w:sz w:val="24"/>
                <w:szCs w:val="24"/>
              </w:rPr>
              <w:t>MATEMATICA</w:t>
            </w:r>
          </w:p>
          <w:p w:rsidR="00EE57A5" w:rsidRDefault="00EE57A5" w:rsidP="00600EEF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>Modellizzare la realtà</w:t>
            </w:r>
            <w:r>
              <w:rPr>
                <w:b/>
                <w:i/>
                <w:sz w:val="24"/>
                <w:szCs w:val="24"/>
              </w:rPr>
              <w:t xml:space="preserve"> e </w:t>
            </w:r>
            <w:r w:rsidR="00600EEF">
              <w:rPr>
                <w:b/>
                <w:i/>
                <w:sz w:val="24"/>
                <w:szCs w:val="24"/>
              </w:rPr>
              <w:t>formalizzare</w:t>
            </w:r>
          </w:p>
        </w:tc>
        <w:tc>
          <w:tcPr>
            <w:tcW w:w="3059" w:type="dxa"/>
          </w:tcPr>
          <w:p w:rsidR="00EE57A5" w:rsidRPr="00EE57A5" w:rsidRDefault="00EE57A5" w:rsidP="00EE57A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 xml:space="preserve">Docente Marina Marchisio, </w:t>
            </w:r>
          </w:p>
          <w:p w:rsidR="00EE57A5" w:rsidRDefault="00EE57A5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>Tutor Alessandro Bogino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EE57A5">
            <w:pPr>
              <w:spacing w:after="0" w:line="240" w:lineRule="auto"/>
              <w:ind w:firstLine="708"/>
              <w:rPr>
                <w:i/>
                <w:sz w:val="24"/>
                <w:szCs w:val="24"/>
              </w:rPr>
            </w:pPr>
            <w:r w:rsidRPr="00FE1488">
              <w:rPr>
                <w:b/>
                <w:color w:val="7030A0"/>
                <w:sz w:val="24"/>
                <w:szCs w:val="24"/>
              </w:rPr>
              <w:t>Sala Viola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ab/>
            </w:r>
            <w:r>
              <w:rPr>
                <w:i/>
                <w:sz w:val="24"/>
                <w:szCs w:val="24"/>
              </w:rPr>
              <w:tab/>
            </w:r>
          </w:p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058" w:type="dxa"/>
          </w:tcPr>
          <w:p w:rsidR="00EE57A5" w:rsidRDefault="00EE57A5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 GRUPPO MATEMATICA</w:t>
            </w:r>
            <w:r w:rsidRPr="00EE57A5">
              <w:rPr>
                <w:rFonts w:ascii="Segoe UI" w:eastAsia="Times New Roman" w:hAnsi="Segoe UI" w:cs="Segoe UI"/>
                <w:color w:val="000000"/>
                <w:sz w:val="27"/>
                <w:szCs w:val="27"/>
                <w:lang w:eastAsia="it-IT"/>
              </w:rPr>
              <w:t xml:space="preserve"> </w:t>
            </w:r>
            <w:r w:rsidRPr="00EE57A5">
              <w:rPr>
                <w:b/>
                <w:i/>
                <w:sz w:val="24"/>
                <w:szCs w:val="24"/>
              </w:rPr>
              <w:t>Gestire l'incertezza</w:t>
            </w:r>
          </w:p>
        </w:tc>
        <w:tc>
          <w:tcPr>
            <w:tcW w:w="3059" w:type="dxa"/>
          </w:tcPr>
          <w:p w:rsidR="00EE57A5" w:rsidRPr="00EE57A5" w:rsidRDefault="00EE57A5" w:rsidP="00EE57A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 xml:space="preserve">Docente Claudio Pardini, </w:t>
            </w:r>
          </w:p>
          <w:p w:rsidR="00EE57A5" w:rsidRPr="00EE57A5" w:rsidRDefault="00EE57A5" w:rsidP="00CD57F4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>Tutor Francesco Floris</w:t>
            </w:r>
          </w:p>
        </w:tc>
      </w:tr>
      <w:tr w:rsidR="00EE57A5" w:rsidTr="00EE57A5">
        <w:tc>
          <w:tcPr>
            <w:tcW w:w="3058" w:type="dxa"/>
          </w:tcPr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Laboratorio Informatica</w:t>
            </w:r>
          </w:p>
        </w:tc>
        <w:tc>
          <w:tcPr>
            <w:tcW w:w="3058" w:type="dxa"/>
          </w:tcPr>
          <w:p w:rsidR="00EE57A5" w:rsidRDefault="00CD57F4" w:rsidP="00CD57F4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</w:t>
            </w:r>
            <w:r w:rsidR="00A03DBC">
              <w:rPr>
                <w:b/>
                <w:i/>
                <w:sz w:val="24"/>
                <w:szCs w:val="24"/>
              </w:rPr>
              <w:t>roduzione di materiali per tutti i gruppi</w:t>
            </w:r>
          </w:p>
        </w:tc>
        <w:tc>
          <w:tcPr>
            <w:tcW w:w="3059" w:type="dxa"/>
          </w:tcPr>
          <w:p w:rsidR="00EE57A5" w:rsidRDefault="00EE57A5" w:rsidP="00093707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EE57A5">
              <w:rPr>
                <w:b/>
                <w:i/>
                <w:sz w:val="24"/>
                <w:szCs w:val="24"/>
              </w:rPr>
              <w:t>Tutor Michele Fioravera</w:t>
            </w:r>
          </w:p>
        </w:tc>
      </w:tr>
    </w:tbl>
    <w:p w:rsidR="00E02893" w:rsidRPr="00E02893" w:rsidRDefault="00E02893" w:rsidP="005E281C">
      <w:pPr>
        <w:spacing w:after="0" w:line="240" w:lineRule="auto"/>
        <w:ind w:left="1571"/>
        <w:rPr>
          <w:sz w:val="24"/>
          <w:szCs w:val="24"/>
        </w:rPr>
      </w:pPr>
    </w:p>
    <w:p w:rsidR="0038190D" w:rsidRDefault="0040590E" w:rsidP="0038190D">
      <w:pPr>
        <w:spacing w:after="0"/>
        <w:rPr>
          <w:sz w:val="24"/>
          <w:szCs w:val="24"/>
        </w:rPr>
      </w:pPr>
      <w:r w:rsidRPr="000E4B81">
        <w:rPr>
          <w:b/>
          <w:sz w:val="24"/>
          <w:szCs w:val="24"/>
        </w:rPr>
        <w:t>Ore 13 e ore 13.30</w:t>
      </w:r>
      <w:r>
        <w:rPr>
          <w:sz w:val="24"/>
          <w:szCs w:val="24"/>
        </w:rPr>
        <w:t xml:space="preserve"> </w:t>
      </w:r>
      <w:r w:rsidRPr="003B78CD">
        <w:rPr>
          <w:sz w:val="24"/>
          <w:szCs w:val="24"/>
        </w:rPr>
        <w:t>Visita guida a Opificio Golinelli (prenotazione obbligatoria)*</w:t>
      </w:r>
    </w:p>
    <w:p w:rsidR="0040590E" w:rsidRDefault="000E4B81" w:rsidP="0038190D">
      <w:pPr>
        <w:spacing w:after="0"/>
        <w:rPr>
          <w:sz w:val="24"/>
          <w:szCs w:val="24"/>
        </w:rPr>
      </w:pPr>
      <w:r w:rsidRPr="009130C4">
        <w:rPr>
          <w:b/>
          <w:sz w:val="24"/>
          <w:szCs w:val="24"/>
        </w:rPr>
        <w:t>Ore 1</w:t>
      </w:r>
      <w:r>
        <w:rPr>
          <w:b/>
          <w:sz w:val="24"/>
          <w:szCs w:val="24"/>
        </w:rPr>
        <w:t xml:space="preserve">3.30 </w:t>
      </w:r>
      <w:r w:rsidRPr="009130C4">
        <w:rPr>
          <w:b/>
          <w:sz w:val="24"/>
          <w:szCs w:val="24"/>
        </w:rPr>
        <w:t xml:space="preserve"> – 14.00</w:t>
      </w:r>
      <w:r w:rsidRPr="00FC6F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brunch </w:t>
      </w:r>
    </w:p>
    <w:p w:rsidR="002C5CF7" w:rsidRPr="009130C4" w:rsidRDefault="002C5CF7" w:rsidP="002C5CF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Ore 14.00 – 19.00</w:t>
      </w:r>
      <w:r w:rsidRPr="009130C4">
        <w:rPr>
          <w:b/>
          <w:sz w:val="24"/>
          <w:szCs w:val="24"/>
        </w:rPr>
        <w:t xml:space="preserve"> </w:t>
      </w:r>
      <w:r w:rsidRPr="009130C4">
        <w:rPr>
          <w:sz w:val="24"/>
          <w:szCs w:val="24"/>
        </w:rPr>
        <w:t xml:space="preserve">GRUPPI </w:t>
      </w:r>
      <w:r w:rsidRPr="003B78CD">
        <w:rPr>
          <w:sz w:val="24"/>
          <w:szCs w:val="24"/>
        </w:rPr>
        <w:t xml:space="preserve">TEMATICI </w:t>
      </w:r>
      <w:r w:rsidR="0040590E" w:rsidRPr="003B78CD">
        <w:rPr>
          <w:b/>
          <w:color w:val="C00000"/>
          <w:sz w:val="24"/>
          <w:szCs w:val="24"/>
        </w:rPr>
        <w:t>Aule/Laboratori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C6FF9">
        <w:rPr>
          <w:b/>
          <w:color w:val="548DD4" w:themeColor="text2" w:themeTint="99"/>
          <w:sz w:val="24"/>
          <w:szCs w:val="24"/>
        </w:rPr>
        <w:t>Sala Blu</w:t>
      </w:r>
      <w:r>
        <w:rPr>
          <w:b/>
          <w:color w:val="548DD4" w:themeColor="text2" w:themeTint="99"/>
          <w:sz w:val="24"/>
          <w:szCs w:val="24"/>
        </w:rPr>
        <w:t xml:space="preserve">         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1 GRUPPO FISICA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0000"/>
          <w:sz w:val="24"/>
          <w:szCs w:val="24"/>
        </w:rPr>
        <w:t>Sala Rossa</w:t>
      </w:r>
      <w:r>
        <w:rPr>
          <w:i/>
          <w:sz w:val="24"/>
          <w:szCs w:val="24"/>
        </w:rPr>
        <w:t xml:space="preserve">   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2 GRUPPO FISICA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Sala Bianca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3 GRUPPO FISICA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C6FF9">
        <w:rPr>
          <w:b/>
          <w:color w:val="76923C" w:themeColor="accent3" w:themeShade="BF"/>
          <w:sz w:val="24"/>
          <w:szCs w:val="24"/>
        </w:rPr>
        <w:t>Sala Verde</w:t>
      </w:r>
      <w:r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1 GRUPPO SCIENZE 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FF00"/>
          <w:sz w:val="24"/>
          <w:szCs w:val="24"/>
        </w:rPr>
        <w:lastRenderedPageBreak/>
        <w:t>Sala Gialla</w:t>
      </w:r>
      <w:r>
        <w:rPr>
          <w:b/>
          <w:color w:val="FFFF00"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2  GRUPPO SCIENZE 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C000"/>
          <w:sz w:val="24"/>
          <w:szCs w:val="24"/>
        </w:rPr>
        <w:t>Sala Arancio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3 GRUPPO SCIENZE 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00B0F0"/>
          <w:sz w:val="24"/>
          <w:szCs w:val="24"/>
        </w:rPr>
        <w:t>Sala Celeste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1 GRUPPO MATEMATICA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C00000"/>
          <w:sz w:val="24"/>
          <w:szCs w:val="24"/>
        </w:rPr>
        <w:t>Sala Amaranto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  <w:t>2 GRUPPO MATEMATICA</w:t>
      </w:r>
    </w:p>
    <w:p w:rsidR="00E02893" w:rsidRDefault="002C5CF7" w:rsidP="00CD110D">
      <w:pPr>
        <w:spacing w:after="0" w:line="240" w:lineRule="auto"/>
        <w:ind w:firstLine="708"/>
        <w:rPr>
          <w:b/>
          <w:sz w:val="24"/>
          <w:szCs w:val="24"/>
        </w:rPr>
      </w:pPr>
      <w:r w:rsidRPr="00FE1488">
        <w:rPr>
          <w:b/>
          <w:color w:val="7030A0"/>
          <w:sz w:val="24"/>
          <w:szCs w:val="24"/>
        </w:rPr>
        <w:t>Sala Viola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3  GRUPPO MATEMATICA</w:t>
      </w:r>
    </w:p>
    <w:p w:rsidR="00F41533" w:rsidRDefault="0038190D" w:rsidP="00F41533">
      <w:pPr>
        <w:spacing w:after="0"/>
        <w:rPr>
          <w:b/>
          <w:color w:val="C00000"/>
          <w:sz w:val="40"/>
          <w:szCs w:val="40"/>
        </w:rPr>
      </w:pPr>
      <w:r w:rsidRPr="009130C4">
        <w:rPr>
          <w:b/>
          <w:sz w:val="24"/>
          <w:szCs w:val="24"/>
        </w:rPr>
        <w:t xml:space="preserve">Ore </w:t>
      </w:r>
      <w:r w:rsidR="002C5CF7">
        <w:rPr>
          <w:b/>
          <w:sz w:val="24"/>
          <w:szCs w:val="24"/>
        </w:rPr>
        <w:t>19.30</w:t>
      </w:r>
      <w:r w:rsidRPr="00FC6FF9">
        <w:rPr>
          <w:sz w:val="24"/>
          <w:szCs w:val="24"/>
        </w:rPr>
        <w:t xml:space="preserve"> cena </w:t>
      </w:r>
      <w:r w:rsidR="00F60A14">
        <w:rPr>
          <w:sz w:val="24"/>
          <w:szCs w:val="24"/>
        </w:rPr>
        <w:t>a buffet</w:t>
      </w:r>
      <w:r w:rsidR="00151689">
        <w:rPr>
          <w:sz w:val="24"/>
          <w:szCs w:val="24"/>
        </w:rPr>
        <w:t xml:space="preserve"> presso l'opificio</w:t>
      </w:r>
    </w:p>
    <w:p w:rsidR="009F1898" w:rsidRDefault="00DC4A0C" w:rsidP="009F1898">
      <w:pPr>
        <w:rPr>
          <w:b/>
          <w:color w:val="C00000"/>
          <w:sz w:val="40"/>
          <w:szCs w:val="40"/>
        </w:rPr>
      </w:pPr>
      <w:r w:rsidRPr="0038190D">
        <w:rPr>
          <w:b/>
          <w:color w:val="C00000"/>
          <w:sz w:val="40"/>
          <w:szCs w:val="40"/>
        </w:rPr>
        <w:t xml:space="preserve">Sabato </w:t>
      </w:r>
      <w:r w:rsidR="00F60A14">
        <w:rPr>
          <w:b/>
          <w:color w:val="C00000"/>
          <w:sz w:val="40"/>
          <w:szCs w:val="40"/>
        </w:rPr>
        <w:t>3 dicembre</w:t>
      </w:r>
    </w:p>
    <w:p w:rsidR="0038190D" w:rsidRPr="00FC6FF9" w:rsidRDefault="00F60A14" w:rsidP="009F1898">
      <w:pPr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>Opificio Golinelli</w:t>
      </w:r>
      <w:r w:rsidR="0038190D" w:rsidRPr="00FC6FF9">
        <w:rPr>
          <w:sz w:val="24"/>
          <w:szCs w:val="24"/>
        </w:rPr>
        <w:t xml:space="preserve"> </w:t>
      </w:r>
    </w:p>
    <w:p w:rsidR="002C5CF7" w:rsidRPr="002C5CF7" w:rsidRDefault="00DC4A0C" w:rsidP="002C5CF7">
      <w:pPr>
        <w:spacing w:after="0"/>
        <w:rPr>
          <w:sz w:val="24"/>
          <w:szCs w:val="24"/>
        </w:rPr>
      </w:pPr>
      <w:r w:rsidRPr="002C5CF7">
        <w:rPr>
          <w:b/>
          <w:sz w:val="24"/>
          <w:szCs w:val="24"/>
        </w:rPr>
        <w:t xml:space="preserve">Ore 8.30 – </w:t>
      </w:r>
      <w:r w:rsidR="002C5CF7" w:rsidRPr="002C5CF7">
        <w:rPr>
          <w:b/>
          <w:sz w:val="24"/>
          <w:szCs w:val="24"/>
        </w:rPr>
        <w:t>11.00</w:t>
      </w:r>
      <w:r w:rsidR="002C5CF7" w:rsidRPr="002C5CF7">
        <w:rPr>
          <w:sz w:val="24"/>
          <w:szCs w:val="24"/>
        </w:rPr>
        <w:t xml:space="preserve"> </w:t>
      </w:r>
      <w:r w:rsidRPr="002C5CF7">
        <w:rPr>
          <w:sz w:val="24"/>
          <w:szCs w:val="24"/>
        </w:rPr>
        <w:t xml:space="preserve"> </w:t>
      </w:r>
      <w:r w:rsidR="002C5CF7" w:rsidRPr="002C5CF7">
        <w:rPr>
          <w:b/>
          <w:sz w:val="24"/>
          <w:szCs w:val="24"/>
        </w:rPr>
        <w:t xml:space="preserve"> </w:t>
      </w:r>
      <w:r w:rsidR="002C5CF7" w:rsidRPr="002C5CF7">
        <w:rPr>
          <w:sz w:val="24"/>
          <w:szCs w:val="24"/>
        </w:rPr>
        <w:t xml:space="preserve">GRUPPI TEMATICI </w:t>
      </w:r>
      <w:r w:rsidR="0040590E" w:rsidRPr="003B78CD">
        <w:rPr>
          <w:b/>
          <w:color w:val="C00000"/>
          <w:sz w:val="24"/>
          <w:szCs w:val="24"/>
        </w:rPr>
        <w:t>Aule/Laboratori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C6FF9">
        <w:rPr>
          <w:b/>
          <w:color w:val="548DD4" w:themeColor="text2" w:themeTint="99"/>
          <w:sz w:val="24"/>
          <w:szCs w:val="24"/>
        </w:rPr>
        <w:t>Sala Blu</w:t>
      </w:r>
      <w:r>
        <w:rPr>
          <w:b/>
          <w:color w:val="548DD4" w:themeColor="text2" w:themeTint="99"/>
          <w:sz w:val="24"/>
          <w:szCs w:val="24"/>
        </w:rPr>
        <w:t xml:space="preserve">         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1 GRUPPO FISICA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0000"/>
          <w:sz w:val="24"/>
          <w:szCs w:val="24"/>
        </w:rPr>
        <w:t>Sala Rossa</w:t>
      </w:r>
      <w:r>
        <w:rPr>
          <w:i/>
          <w:sz w:val="24"/>
          <w:szCs w:val="24"/>
        </w:rPr>
        <w:t xml:space="preserve">   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2 GRUPPO FISICA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Sala Bianca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3 GRUPPO FISICA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C6FF9">
        <w:rPr>
          <w:b/>
          <w:color w:val="76923C" w:themeColor="accent3" w:themeShade="BF"/>
          <w:sz w:val="24"/>
          <w:szCs w:val="24"/>
        </w:rPr>
        <w:t>Sala Verde</w:t>
      </w:r>
      <w:r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1 GRUPPO SCIENZE 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FF00"/>
          <w:sz w:val="24"/>
          <w:szCs w:val="24"/>
        </w:rPr>
        <w:t>Sala Gialla</w:t>
      </w:r>
      <w:r>
        <w:rPr>
          <w:b/>
          <w:color w:val="FFFF00"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2  GRUPPO SCIENZE </w:t>
      </w:r>
    </w:p>
    <w:p w:rsidR="002C5CF7" w:rsidRPr="00FC6FF9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FFC000"/>
          <w:sz w:val="24"/>
          <w:szCs w:val="24"/>
        </w:rPr>
        <w:t>Sala Arancio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3 GRUPPO SCIENZE 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00B0F0"/>
          <w:sz w:val="24"/>
          <w:szCs w:val="24"/>
        </w:rPr>
        <w:t>Sala Celeste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1 GRUPPO MATEMATICA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C00000"/>
          <w:sz w:val="24"/>
          <w:szCs w:val="24"/>
        </w:rPr>
        <w:t>Sala Amaranto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  <w:t>2 GRUPPO MATEMATICA</w:t>
      </w:r>
    </w:p>
    <w:p w:rsidR="002C5CF7" w:rsidRDefault="002C5CF7" w:rsidP="002C5CF7">
      <w:pPr>
        <w:spacing w:after="0" w:line="240" w:lineRule="auto"/>
        <w:ind w:firstLine="708"/>
        <w:rPr>
          <w:i/>
          <w:sz w:val="24"/>
          <w:szCs w:val="24"/>
        </w:rPr>
      </w:pPr>
      <w:r w:rsidRPr="00FE1488">
        <w:rPr>
          <w:b/>
          <w:color w:val="7030A0"/>
          <w:sz w:val="24"/>
          <w:szCs w:val="24"/>
        </w:rPr>
        <w:t>Sala Viola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3  GRUPPO MATEMATICA</w:t>
      </w:r>
    </w:p>
    <w:p w:rsidR="00DC4A0C" w:rsidRPr="00F83422" w:rsidRDefault="009F6F04" w:rsidP="002C5CF7">
      <w:pPr>
        <w:rPr>
          <w:b/>
        </w:rPr>
      </w:pPr>
      <w:r>
        <w:rPr>
          <w:b/>
          <w:sz w:val="24"/>
          <w:szCs w:val="24"/>
        </w:rPr>
        <w:t>11.00 – 11.30</w:t>
      </w:r>
      <w:r w:rsidR="00DC4A0C" w:rsidRPr="00F83422">
        <w:rPr>
          <w:b/>
          <w:sz w:val="24"/>
          <w:szCs w:val="24"/>
        </w:rPr>
        <w:t xml:space="preserve"> </w:t>
      </w:r>
      <w:r w:rsidR="000E4B81">
        <w:rPr>
          <w:b/>
          <w:sz w:val="24"/>
          <w:szCs w:val="24"/>
        </w:rPr>
        <w:t>coffee break</w:t>
      </w:r>
    </w:p>
    <w:p w:rsidR="00CD110D" w:rsidRDefault="0040590E" w:rsidP="0038190D">
      <w:pPr>
        <w:rPr>
          <w:b/>
          <w:color w:val="C00000"/>
          <w:sz w:val="24"/>
          <w:szCs w:val="24"/>
        </w:rPr>
      </w:pPr>
      <w:r w:rsidRPr="003B78CD">
        <w:rPr>
          <w:b/>
          <w:color w:val="C00000"/>
          <w:sz w:val="24"/>
          <w:szCs w:val="24"/>
        </w:rPr>
        <w:t>CONCLUSIONI Auditorium</w:t>
      </w:r>
    </w:p>
    <w:p w:rsidR="00CD110D" w:rsidRDefault="0040590E" w:rsidP="0038190D">
      <w:pPr>
        <w:rPr>
          <w:sz w:val="24"/>
          <w:szCs w:val="24"/>
        </w:rPr>
      </w:pPr>
      <w:r w:rsidRPr="00FF2828">
        <w:rPr>
          <w:b/>
          <w:sz w:val="24"/>
          <w:szCs w:val="24"/>
        </w:rPr>
        <w:t xml:space="preserve"> </w:t>
      </w:r>
      <w:r w:rsidR="00117CC0" w:rsidRPr="00FF2828">
        <w:rPr>
          <w:b/>
          <w:sz w:val="24"/>
          <w:szCs w:val="24"/>
        </w:rPr>
        <w:t xml:space="preserve">Ore </w:t>
      </w:r>
      <w:r w:rsidR="00DC4A0C" w:rsidRPr="00FF2828">
        <w:rPr>
          <w:b/>
          <w:sz w:val="24"/>
          <w:szCs w:val="24"/>
        </w:rPr>
        <w:t>1</w:t>
      </w:r>
      <w:r w:rsidR="009F6F04" w:rsidRPr="00FF2828">
        <w:rPr>
          <w:b/>
          <w:sz w:val="24"/>
          <w:szCs w:val="24"/>
        </w:rPr>
        <w:t>1</w:t>
      </w:r>
      <w:r w:rsidR="00DC4A0C" w:rsidRPr="00FF2828">
        <w:rPr>
          <w:b/>
          <w:sz w:val="24"/>
          <w:szCs w:val="24"/>
        </w:rPr>
        <w:t>.</w:t>
      </w:r>
      <w:r w:rsidR="009F6F04" w:rsidRPr="00FF2828">
        <w:rPr>
          <w:b/>
          <w:sz w:val="24"/>
          <w:szCs w:val="24"/>
        </w:rPr>
        <w:t>30</w:t>
      </w:r>
      <w:r w:rsidR="00DC4A0C" w:rsidRPr="00FF2828">
        <w:rPr>
          <w:b/>
          <w:sz w:val="24"/>
          <w:szCs w:val="24"/>
        </w:rPr>
        <w:t xml:space="preserve"> – 12.</w:t>
      </w:r>
      <w:r w:rsidR="009F6F04" w:rsidRPr="00FF2828">
        <w:rPr>
          <w:b/>
          <w:sz w:val="24"/>
          <w:szCs w:val="24"/>
        </w:rPr>
        <w:t>30</w:t>
      </w:r>
      <w:r w:rsidR="00DC4A0C">
        <w:rPr>
          <w:sz w:val="24"/>
          <w:szCs w:val="24"/>
        </w:rPr>
        <w:t xml:space="preserve">   </w:t>
      </w:r>
      <w:r w:rsidR="009F6F04" w:rsidRPr="00AD3E48">
        <w:rPr>
          <w:sz w:val="24"/>
          <w:szCs w:val="24"/>
        </w:rPr>
        <w:t xml:space="preserve">Sintesi dei lavori </w:t>
      </w:r>
      <w:r w:rsidR="00151689" w:rsidRPr="00AD3E48">
        <w:rPr>
          <w:sz w:val="24"/>
          <w:szCs w:val="24"/>
        </w:rPr>
        <w:t xml:space="preserve">(Tutor gruppi) </w:t>
      </w:r>
      <w:r w:rsidR="009F6F04" w:rsidRPr="00AD3E48">
        <w:rPr>
          <w:sz w:val="24"/>
          <w:szCs w:val="24"/>
        </w:rPr>
        <w:t>e p</w:t>
      </w:r>
      <w:r w:rsidR="00DC4A0C" w:rsidRPr="00AD3E48">
        <w:rPr>
          <w:sz w:val="24"/>
          <w:szCs w:val="24"/>
        </w:rPr>
        <w:t>rogrammazione attività future (A. Brancaccio)</w:t>
      </w:r>
    </w:p>
    <w:p w:rsidR="0040590E" w:rsidRDefault="00FF2828" w:rsidP="0038190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Ore </w:t>
      </w:r>
      <w:r w:rsidR="00DC4A0C" w:rsidRPr="00FF2828">
        <w:rPr>
          <w:b/>
          <w:sz w:val="24"/>
          <w:szCs w:val="24"/>
        </w:rPr>
        <w:t>12.</w:t>
      </w:r>
      <w:r w:rsidR="009F6F04" w:rsidRPr="00FF2828">
        <w:rPr>
          <w:b/>
          <w:sz w:val="24"/>
          <w:szCs w:val="24"/>
        </w:rPr>
        <w:t>30</w:t>
      </w:r>
      <w:r w:rsidR="00DC4A0C" w:rsidRPr="00FF2828">
        <w:rPr>
          <w:b/>
          <w:sz w:val="24"/>
          <w:szCs w:val="24"/>
        </w:rPr>
        <w:t xml:space="preserve"> – 13.</w:t>
      </w:r>
      <w:r w:rsidR="009F6F04" w:rsidRPr="00FF2828">
        <w:rPr>
          <w:b/>
          <w:sz w:val="24"/>
          <w:szCs w:val="24"/>
        </w:rPr>
        <w:t>00</w:t>
      </w:r>
      <w:r w:rsidR="00DC4A0C">
        <w:rPr>
          <w:sz w:val="24"/>
          <w:szCs w:val="24"/>
        </w:rPr>
        <w:t xml:space="preserve"> </w:t>
      </w:r>
      <w:r w:rsidR="009F6F04">
        <w:rPr>
          <w:sz w:val="24"/>
          <w:szCs w:val="24"/>
        </w:rPr>
        <w:t>Consegna attestati</w:t>
      </w:r>
    </w:p>
    <w:p w:rsidR="00CD110D" w:rsidRDefault="00F0351E" w:rsidP="0040590E">
      <w:pPr>
        <w:rPr>
          <w:sz w:val="24"/>
          <w:szCs w:val="24"/>
        </w:rPr>
      </w:pPr>
      <w:r w:rsidRPr="003B78CD">
        <w:rPr>
          <w:b/>
          <w:sz w:val="24"/>
          <w:szCs w:val="24"/>
        </w:rPr>
        <w:t>(*) VISITE GUIDATE A OPIFI</w:t>
      </w:r>
      <w:r w:rsidR="0040590E" w:rsidRPr="003B78CD">
        <w:rPr>
          <w:b/>
          <w:sz w:val="24"/>
          <w:szCs w:val="24"/>
        </w:rPr>
        <w:t>CO GOLINELLI</w:t>
      </w:r>
      <w:r w:rsidR="0040590E" w:rsidRPr="003B78CD">
        <w:rPr>
          <w:sz w:val="24"/>
          <w:szCs w:val="24"/>
        </w:rPr>
        <w:br/>
      </w:r>
      <w:r w:rsidRPr="003B78CD">
        <w:rPr>
          <w:sz w:val="24"/>
          <w:szCs w:val="24"/>
        </w:rPr>
        <w:t>Opificio Golinelli è la cittadella per la conoscenza e la cultura della Fondazione Golinelli a cui fanno capo le attività di educazione, formazione, ricerca, divulgazione, promozione delle scienze e delle arti. Una realizzazione visionaria, uno spazio di coesione e innovazione in cui si può apprendere facendo, vero e proprio acceleratore verso la società del 2065. Nasce a Bologna nel 2015 per volontà di Marino Golinelli, imprenditore e filantropo, fondatore e presidente onorario dell’omonima fondazione. La Fondazione Golinelli è punto di riferimento nel campo della promozione della cultura scientifica e per la crescita culturale e responsabile dei giovani e della cittadinanza in tutti i nuovi campi del sapere.</w:t>
      </w:r>
    </w:p>
    <w:p w:rsidR="00CD110D" w:rsidRPr="002F6EDC" w:rsidRDefault="00CD110D" w:rsidP="0040590E">
      <w:pPr>
        <w:rPr>
          <w:rStyle w:val="Collegamentoipertestuale"/>
          <w:b/>
          <w:i/>
        </w:rPr>
      </w:pPr>
      <w:r w:rsidRPr="003B78CD">
        <w:rPr>
          <w:sz w:val="24"/>
          <w:szCs w:val="24"/>
        </w:rPr>
        <w:t xml:space="preserve">Prenotazione obbligatoria: </w:t>
      </w:r>
      <w:bookmarkStart w:id="0" w:name="_GoBack"/>
      <w:r w:rsidR="00EC3066" w:rsidRPr="002F6EDC">
        <w:rPr>
          <w:rStyle w:val="Collegamentoipertestuale"/>
          <w:b/>
          <w:i/>
          <w:sz w:val="24"/>
          <w:szCs w:val="24"/>
        </w:rPr>
        <w:fldChar w:fldCharType="begin"/>
      </w:r>
      <w:r w:rsidR="00EC3066" w:rsidRPr="002F6EDC">
        <w:rPr>
          <w:rStyle w:val="Collegamentoipertestuale"/>
          <w:b/>
          <w:i/>
          <w:sz w:val="24"/>
          <w:szCs w:val="24"/>
        </w:rPr>
        <w:instrText xml:space="preserve"> HYPERLINK "https://goo.gl/forms/1lDLB6eyZDr2LbMO2" </w:instrText>
      </w:r>
      <w:r w:rsidR="00EC3066" w:rsidRPr="002F6EDC">
        <w:rPr>
          <w:rStyle w:val="Collegamentoipertestuale"/>
          <w:b/>
          <w:i/>
          <w:sz w:val="24"/>
          <w:szCs w:val="24"/>
        </w:rPr>
        <w:fldChar w:fldCharType="separate"/>
      </w:r>
      <w:r w:rsidRPr="002F6EDC">
        <w:rPr>
          <w:rStyle w:val="Collegamentoipertestuale"/>
          <w:b/>
          <w:i/>
        </w:rPr>
        <w:t>https://goo.gl/forms/1lDLB6eyZDr2LbMO2</w:t>
      </w:r>
      <w:r w:rsidR="00EC3066" w:rsidRPr="002F6EDC">
        <w:rPr>
          <w:rStyle w:val="Collegamentoipertestuale"/>
          <w:b/>
          <w:i/>
        </w:rPr>
        <w:fldChar w:fldCharType="end"/>
      </w:r>
      <w:r w:rsidR="000A2081" w:rsidRPr="002F6EDC">
        <w:rPr>
          <w:rStyle w:val="Collegamentoipertestuale"/>
          <w:b/>
          <w:i/>
        </w:rPr>
        <w:t xml:space="preserve"> </w:t>
      </w:r>
      <w:r w:rsidRPr="002F6EDC">
        <w:rPr>
          <w:rStyle w:val="Collegamentoipertestuale"/>
          <w:b/>
          <w:i/>
        </w:rPr>
        <w:t xml:space="preserve"> </w:t>
      </w:r>
      <w:bookmarkEnd w:id="0"/>
    </w:p>
    <w:sectPr w:rsidR="00CD110D" w:rsidRPr="002F6EDC" w:rsidSect="00037F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6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066" w:rsidRDefault="00EC3066" w:rsidP="006D344C">
      <w:pPr>
        <w:spacing w:after="0" w:line="240" w:lineRule="auto"/>
      </w:pPr>
      <w:r>
        <w:separator/>
      </w:r>
    </w:p>
  </w:endnote>
  <w:endnote w:type="continuationSeparator" w:id="0">
    <w:p w:rsidR="00EC3066" w:rsidRDefault="00EC3066" w:rsidP="006D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28" w:rsidRDefault="00FF282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8925466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04734790"/>
          <w:docPartObj>
            <w:docPartGallery w:val="Page Numbers (Margins)"/>
            <w:docPartUnique/>
          </w:docPartObj>
        </w:sdtPr>
        <w:sdtEndPr/>
        <w:sdtContent>
          <w:p w:rsidR="0073142F" w:rsidRDefault="00F0351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487045" cy="482600"/>
                      <wp:effectExtent l="0" t="9525" r="8255" b="3175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045" cy="482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142F" w:rsidRDefault="007F0850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 w:rsidR="00B531E4">
                                    <w:instrText xml:space="preserve"> PAGE    \* MERGEFORMAT </w:instrText>
                                  </w:r>
                                  <w:r>
                                    <w:fldChar w:fldCharType="separate"/>
                                  </w:r>
                                  <w:r w:rsidR="002F6EDC" w:rsidRPr="002F6EDC">
                                    <w:rPr>
                                      <w:b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0;margin-top:0;width:38.35pt;height:3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" fillcolor="#365f91 [2404]" stroked="f">
                      <v:textbox>
                        <w:txbxContent>
                          <w:p w:rsidR="0073142F" w:rsidRDefault="007F0850">
                            <w:pPr>
                              <w:pStyle w:val="Pidipagina"/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 w:rsidR="00B531E4"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2F6EDC" w:rsidRPr="002F6EDC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117CC0" w:rsidRDefault="00117CC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28" w:rsidRDefault="00FF282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066" w:rsidRDefault="00EC3066" w:rsidP="006D344C">
      <w:pPr>
        <w:spacing w:after="0" w:line="240" w:lineRule="auto"/>
      </w:pPr>
      <w:r>
        <w:separator/>
      </w:r>
    </w:p>
  </w:footnote>
  <w:footnote w:type="continuationSeparator" w:id="0">
    <w:p w:rsidR="00EC3066" w:rsidRDefault="00EC3066" w:rsidP="006D3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28" w:rsidRDefault="00FF282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44C" w:rsidRDefault="00562F0D">
    <w:pPr>
      <w:pStyle w:val="Intestazione"/>
    </w:pPr>
    <w:r w:rsidRPr="000D6BC3">
      <w:rPr>
        <w:b/>
        <w:noProof/>
        <w:color w:val="1F497D" w:themeColor="text2"/>
        <w:sz w:val="28"/>
        <w:szCs w:val="28"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191770</wp:posOffset>
          </wp:positionV>
          <wp:extent cx="1291590" cy="930910"/>
          <wp:effectExtent l="0" t="0" r="0" b="0"/>
          <wp:wrapTight wrapText="bothSides">
            <wp:wrapPolygon edited="0">
              <wp:start x="0" y="0"/>
              <wp:lineTo x="0" y="21217"/>
              <wp:lineTo x="21345" y="21217"/>
              <wp:lineTo x="21345" y="0"/>
              <wp:lineTo x="0" y="0"/>
            </wp:wrapPolygon>
          </wp:wrapTight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1590" cy="93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D344C" w:rsidRPr="000D6BC3" w:rsidRDefault="00CA52F3" w:rsidP="006D344C">
    <w:pPr>
      <w:pStyle w:val="Intestazione"/>
      <w:jc w:val="right"/>
      <w:rPr>
        <w:b/>
        <w:color w:val="1F497D" w:themeColor="text2"/>
        <w:sz w:val="28"/>
        <w:szCs w:val="28"/>
      </w:rPr>
    </w:pPr>
    <w:r w:rsidRPr="00CA52F3">
      <w:rPr>
        <w:b/>
        <w:noProof/>
        <w:color w:val="1F497D" w:themeColor="text2"/>
        <w:sz w:val="28"/>
        <w:szCs w:val="28"/>
        <w:lang w:eastAsia="it-IT"/>
      </w:rPr>
      <w:drawing>
        <wp:inline distT="0" distB="0" distL="0" distR="0">
          <wp:extent cx="1201737" cy="620713"/>
          <wp:effectExtent l="19050" t="0" r="0" b="0"/>
          <wp:docPr id="9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1737" cy="6207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color w:val="1F497D" w:themeColor="text2"/>
        <w:sz w:val="28"/>
        <w:szCs w:val="28"/>
      </w:rPr>
      <w:t xml:space="preserve">            </w:t>
    </w:r>
    <w:r w:rsidR="006D344C" w:rsidRPr="000D6BC3">
      <w:rPr>
        <w:b/>
        <w:color w:val="1F497D" w:themeColor="text2"/>
        <w:sz w:val="28"/>
        <w:szCs w:val="28"/>
      </w:rPr>
      <w:t xml:space="preserve">Programma </w:t>
    </w:r>
    <w:r w:rsidR="0038695A">
      <w:rPr>
        <w:b/>
        <w:color w:val="1F497D" w:themeColor="text2"/>
        <w:sz w:val="28"/>
        <w:szCs w:val="28"/>
      </w:rPr>
      <w:t>1 – 2 – 3 Dicembre 2016</w:t>
    </w:r>
  </w:p>
  <w:p w:rsidR="006D344C" w:rsidRDefault="006D344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28" w:rsidRDefault="00FF282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672C2"/>
    <w:multiLevelType w:val="multilevel"/>
    <w:tmpl w:val="96CE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ED2B73"/>
    <w:multiLevelType w:val="hybridMultilevel"/>
    <w:tmpl w:val="097E99F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79A16E64"/>
    <w:multiLevelType w:val="hybridMultilevel"/>
    <w:tmpl w:val="9C6AF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F3"/>
    <w:rsid w:val="00000622"/>
    <w:rsid w:val="00004AD2"/>
    <w:rsid w:val="0001526C"/>
    <w:rsid w:val="00032E43"/>
    <w:rsid w:val="00037F96"/>
    <w:rsid w:val="00047FA9"/>
    <w:rsid w:val="000649DF"/>
    <w:rsid w:val="000862B7"/>
    <w:rsid w:val="00093707"/>
    <w:rsid w:val="000944E6"/>
    <w:rsid w:val="000A2081"/>
    <w:rsid w:val="000A4303"/>
    <w:rsid w:val="000C0012"/>
    <w:rsid w:val="000D6BC3"/>
    <w:rsid w:val="000E4B81"/>
    <w:rsid w:val="000E5B86"/>
    <w:rsid w:val="00102824"/>
    <w:rsid w:val="00104595"/>
    <w:rsid w:val="001127C3"/>
    <w:rsid w:val="00117CC0"/>
    <w:rsid w:val="0012339F"/>
    <w:rsid w:val="00132232"/>
    <w:rsid w:val="0014711B"/>
    <w:rsid w:val="0015085F"/>
    <w:rsid w:val="00151689"/>
    <w:rsid w:val="00153462"/>
    <w:rsid w:val="00154D41"/>
    <w:rsid w:val="001707B1"/>
    <w:rsid w:val="00172E47"/>
    <w:rsid w:val="00181B36"/>
    <w:rsid w:val="00193D66"/>
    <w:rsid w:val="001C169A"/>
    <w:rsid w:val="001C33DA"/>
    <w:rsid w:val="001D1553"/>
    <w:rsid w:val="001F4490"/>
    <w:rsid w:val="0020028A"/>
    <w:rsid w:val="00202507"/>
    <w:rsid w:val="00212FCF"/>
    <w:rsid w:val="002578E1"/>
    <w:rsid w:val="002B50F6"/>
    <w:rsid w:val="002C5CF7"/>
    <w:rsid w:val="002F0D56"/>
    <w:rsid w:val="002F6EDC"/>
    <w:rsid w:val="003203DC"/>
    <w:rsid w:val="00334266"/>
    <w:rsid w:val="00355A19"/>
    <w:rsid w:val="00361C1E"/>
    <w:rsid w:val="003670A7"/>
    <w:rsid w:val="003773ED"/>
    <w:rsid w:val="0038190D"/>
    <w:rsid w:val="00382420"/>
    <w:rsid w:val="0038695A"/>
    <w:rsid w:val="003A4A21"/>
    <w:rsid w:val="003B51B4"/>
    <w:rsid w:val="003B78CD"/>
    <w:rsid w:val="003D0803"/>
    <w:rsid w:val="003D35F0"/>
    <w:rsid w:val="003D49E8"/>
    <w:rsid w:val="003E44CF"/>
    <w:rsid w:val="0040566E"/>
    <w:rsid w:val="0040590E"/>
    <w:rsid w:val="00414CF3"/>
    <w:rsid w:val="004240D7"/>
    <w:rsid w:val="00425B76"/>
    <w:rsid w:val="004402A8"/>
    <w:rsid w:val="00481C2E"/>
    <w:rsid w:val="004A3F66"/>
    <w:rsid w:val="004D1AE1"/>
    <w:rsid w:val="004D1F3E"/>
    <w:rsid w:val="004D78E8"/>
    <w:rsid w:val="004E0BDB"/>
    <w:rsid w:val="00502F03"/>
    <w:rsid w:val="005031F1"/>
    <w:rsid w:val="00537351"/>
    <w:rsid w:val="00562F0D"/>
    <w:rsid w:val="00587F7B"/>
    <w:rsid w:val="00597F0F"/>
    <w:rsid w:val="005B598B"/>
    <w:rsid w:val="005C2EC1"/>
    <w:rsid w:val="005D5A25"/>
    <w:rsid w:val="005E053B"/>
    <w:rsid w:val="005E281C"/>
    <w:rsid w:val="005E3EAE"/>
    <w:rsid w:val="005F22A0"/>
    <w:rsid w:val="005F66C7"/>
    <w:rsid w:val="00600EEF"/>
    <w:rsid w:val="006179A0"/>
    <w:rsid w:val="006279EB"/>
    <w:rsid w:val="00650063"/>
    <w:rsid w:val="00677BAC"/>
    <w:rsid w:val="00682007"/>
    <w:rsid w:val="006871E8"/>
    <w:rsid w:val="006C44B8"/>
    <w:rsid w:val="006C7604"/>
    <w:rsid w:val="006D344C"/>
    <w:rsid w:val="006E4FC1"/>
    <w:rsid w:val="006E67DC"/>
    <w:rsid w:val="006F14B7"/>
    <w:rsid w:val="006F23F1"/>
    <w:rsid w:val="00726849"/>
    <w:rsid w:val="0073142F"/>
    <w:rsid w:val="00751BD5"/>
    <w:rsid w:val="00752EE3"/>
    <w:rsid w:val="0075442C"/>
    <w:rsid w:val="007A2243"/>
    <w:rsid w:val="007B32D5"/>
    <w:rsid w:val="007D0E27"/>
    <w:rsid w:val="007E10AF"/>
    <w:rsid w:val="007E3B72"/>
    <w:rsid w:val="007F0850"/>
    <w:rsid w:val="0080481B"/>
    <w:rsid w:val="0084651C"/>
    <w:rsid w:val="00876E10"/>
    <w:rsid w:val="00892657"/>
    <w:rsid w:val="008D298E"/>
    <w:rsid w:val="00902A7E"/>
    <w:rsid w:val="009105E4"/>
    <w:rsid w:val="00910B80"/>
    <w:rsid w:val="00916B0B"/>
    <w:rsid w:val="00931883"/>
    <w:rsid w:val="009504CF"/>
    <w:rsid w:val="0095155E"/>
    <w:rsid w:val="0095197D"/>
    <w:rsid w:val="0098196C"/>
    <w:rsid w:val="00991CDC"/>
    <w:rsid w:val="009C1391"/>
    <w:rsid w:val="009C73BD"/>
    <w:rsid w:val="009D35E1"/>
    <w:rsid w:val="009F0459"/>
    <w:rsid w:val="009F0C40"/>
    <w:rsid w:val="009F1898"/>
    <w:rsid w:val="009F2025"/>
    <w:rsid w:val="009F6F04"/>
    <w:rsid w:val="00A02AB7"/>
    <w:rsid w:val="00A03DBC"/>
    <w:rsid w:val="00A40C29"/>
    <w:rsid w:val="00A41FBC"/>
    <w:rsid w:val="00A432DC"/>
    <w:rsid w:val="00A47A1D"/>
    <w:rsid w:val="00A51901"/>
    <w:rsid w:val="00A652E2"/>
    <w:rsid w:val="00A66C4F"/>
    <w:rsid w:val="00A7771E"/>
    <w:rsid w:val="00AA318B"/>
    <w:rsid w:val="00AC3DB5"/>
    <w:rsid w:val="00AD3E48"/>
    <w:rsid w:val="00AF0CC7"/>
    <w:rsid w:val="00B07722"/>
    <w:rsid w:val="00B171D1"/>
    <w:rsid w:val="00B3196A"/>
    <w:rsid w:val="00B34BC8"/>
    <w:rsid w:val="00B34E7A"/>
    <w:rsid w:val="00B37D4A"/>
    <w:rsid w:val="00B37F57"/>
    <w:rsid w:val="00B461AF"/>
    <w:rsid w:val="00B51D48"/>
    <w:rsid w:val="00B531E4"/>
    <w:rsid w:val="00B53E42"/>
    <w:rsid w:val="00B65D0D"/>
    <w:rsid w:val="00B73836"/>
    <w:rsid w:val="00B82B5F"/>
    <w:rsid w:val="00B9252D"/>
    <w:rsid w:val="00BB6E1E"/>
    <w:rsid w:val="00BF1044"/>
    <w:rsid w:val="00C00135"/>
    <w:rsid w:val="00C00676"/>
    <w:rsid w:val="00C04F91"/>
    <w:rsid w:val="00C21F45"/>
    <w:rsid w:val="00C21FCD"/>
    <w:rsid w:val="00C30ECE"/>
    <w:rsid w:val="00C46BD8"/>
    <w:rsid w:val="00C47CED"/>
    <w:rsid w:val="00C635C0"/>
    <w:rsid w:val="00C83A0B"/>
    <w:rsid w:val="00CA52F3"/>
    <w:rsid w:val="00CB428B"/>
    <w:rsid w:val="00CD110D"/>
    <w:rsid w:val="00CD57F4"/>
    <w:rsid w:val="00CE0432"/>
    <w:rsid w:val="00CE1B28"/>
    <w:rsid w:val="00CE2FDD"/>
    <w:rsid w:val="00CE43F5"/>
    <w:rsid w:val="00CF04DC"/>
    <w:rsid w:val="00D1467F"/>
    <w:rsid w:val="00D17707"/>
    <w:rsid w:val="00D307E0"/>
    <w:rsid w:val="00D3368F"/>
    <w:rsid w:val="00D46D74"/>
    <w:rsid w:val="00D566CA"/>
    <w:rsid w:val="00D65BB5"/>
    <w:rsid w:val="00D73BDB"/>
    <w:rsid w:val="00D9303E"/>
    <w:rsid w:val="00D97583"/>
    <w:rsid w:val="00DA385F"/>
    <w:rsid w:val="00DC4A0C"/>
    <w:rsid w:val="00DC63AC"/>
    <w:rsid w:val="00DD0CC4"/>
    <w:rsid w:val="00DD50EF"/>
    <w:rsid w:val="00E02893"/>
    <w:rsid w:val="00E126DF"/>
    <w:rsid w:val="00E249CD"/>
    <w:rsid w:val="00E36E14"/>
    <w:rsid w:val="00E454E6"/>
    <w:rsid w:val="00E77D07"/>
    <w:rsid w:val="00E805C7"/>
    <w:rsid w:val="00EB6250"/>
    <w:rsid w:val="00EC3066"/>
    <w:rsid w:val="00ED4227"/>
    <w:rsid w:val="00ED71B4"/>
    <w:rsid w:val="00EE304B"/>
    <w:rsid w:val="00EE32EA"/>
    <w:rsid w:val="00EE4727"/>
    <w:rsid w:val="00EE57A5"/>
    <w:rsid w:val="00EF4412"/>
    <w:rsid w:val="00EF6334"/>
    <w:rsid w:val="00F0351E"/>
    <w:rsid w:val="00F2516C"/>
    <w:rsid w:val="00F2541A"/>
    <w:rsid w:val="00F35316"/>
    <w:rsid w:val="00F41533"/>
    <w:rsid w:val="00F50DD5"/>
    <w:rsid w:val="00F60A14"/>
    <w:rsid w:val="00F77516"/>
    <w:rsid w:val="00F83422"/>
    <w:rsid w:val="00F853A6"/>
    <w:rsid w:val="00F94CD8"/>
    <w:rsid w:val="00F96ED0"/>
    <w:rsid w:val="00FA62B0"/>
    <w:rsid w:val="00FE1488"/>
    <w:rsid w:val="00FE6750"/>
    <w:rsid w:val="00FF2828"/>
    <w:rsid w:val="00FF579A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4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uiPriority w:val="99"/>
    <w:rsid w:val="00414CF3"/>
    <w:rPr>
      <w:rFonts w:cs="Times New Roman"/>
    </w:rPr>
  </w:style>
  <w:style w:type="paragraph" w:styleId="Nessunaspaziatura">
    <w:name w:val="No Spacing"/>
    <w:link w:val="NessunaspaziaturaCarattere"/>
    <w:uiPriority w:val="99"/>
    <w:qFormat/>
    <w:rsid w:val="00414CF3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414CF3"/>
    <w:rPr>
      <w:rFonts w:eastAsia="Times New Roman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41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14CF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D34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44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D34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44C"/>
    <w:rPr>
      <w:lang w:eastAsia="en-US"/>
    </w:rPr>
  </w:style>
  <w:style w:type="paragraph" w:customStyle="1" w:styleId="Standard">
    <w:name w:val="Standard"/>
    <w:rsid w:val="004240D7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EE57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5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035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43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uiPriority w:val="99"/>
    <w:rsid w:val="00414CF3"/>
    <w:rPr>
      <w:rFonts w:cs="Times New Roman"/>
    </w:rPr>
  </w:style>
  <w:style w:type="paragraph" w:styleId="Nessunaspaziatura">
    <w:name w:val="No Spacing"/>
    <w:link w:val="NessunaspaziaturaCarattere"/>
    <w:uiPriority w:val="99"/>
    <w:qFormat/>
    <w:rsid w:val="00414CF3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414CF3"/>
    <w:rPr>
      <w:rFonts w:eastAsia="Times New Roman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41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14CF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D34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44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D34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44C"/>
    <w:rPr>
      <w:lang w:eastAsia="en-US"/>
    </w:rPr>
  </w:style>
  <w:style w:type="paragraph" w:customStyle="1" w:styleId="Standard">
    <w:name w:val="Standard"/>
    <w:rsid w:val="004240D7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table" w:styleId="Grigliatabella">
    <w:name w:val="Table Grid"/>
    <w:basedOn w:val="Tabellanormale"/>
    <w:locked/>
    <w:rsid w:val="00EE57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059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035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cienzeinpratica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Secondo incontro NAZIONALE</vt:lpstr>
    </vt:vector>
  </TitlesOfParts>
  <Company>Company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Secondo incontro NAZIONALE</dc:title>
  <dc:creator>CHIARA</dc:creator>
  <cp:lastModifiedBy>Administrator</cp:lastModifiedBy>
  <cp:revision>2</cp:revision>
  <cp:lastPrinted>2016-10-26T12:33:00Z</cp:lastPrinted>
  <dcterms:created xsi:type="dcterms:W3CDTF">2016-10-27T10:19:00Z</dcterms:created>
  <dcterms:modified xsi:type="dcterms:W3CDTF">2016-10-27T10:19:00Z</dcterms:modified>
</cp:coreProperties>
</file>