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759FC" w14:textId="77777777" w:rsidR="009931AF" w:rsidRDefault="009931AF" w:rsidP="005955B2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7C399E" wp14:editId="5FBB5004">
            <wp:extent cx="6116320" cy="1619250"/>
            <wp:effectExtent l="0" t="0" r="5080" b="6350"/>
            <wp:docPr id="6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1E26" w14:textId="77777777" w:rsidR="009931AF" w:rsidRDefault="009931AF" w:rsidP="005955B2">
      <w:pPr>
        <w:jc w:val="both"/>
        <w:rPr>
          <w:rFonts w:ascii="Arial" w:eastAsia="Times New Roman" w:hAnsi="Arial" w:cs="Arial"/>
        </w:rPr>
      </w:pPr>
    </w:p>
    <w:p w14:paraId="39B54630" w14:textId="32CAD897" w:rsidR="009931AF" w:rsidRPr="00A806CB" w:rsidRDefault="009931AF" w:rsidP="009931AF">
      <w:pPr>
        <w:tabs>
          <w:tab w:val="left" w:pos="5387"/>
        </w:tabs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>Circ. n.</w:t>
      </w:r>
      <w:r w:rsidRPr="00A806CB">
        <w:rPr>
          <w:rFonts w:asciiTheme="majorHAnsi" w:eastAsia="Times New Roman" w:hAnsiTheme="majorHAnsi" w:cs="Arial"/>
        </w:rPr>
        <w:tab/>
      </w:r>
      <w:r w:rsidRPr="00A806CB">
        <w:rPr>
          <w:rFonts w:asciiTheme="majorHAnsi" w:eastAsia="Times New Roman" w:hAnsiTheme="majorHAnsi" w:cs="Arial"/>
        </w:rPr>
        <w:tab/>
      </w:r>
      <w:r w:rsidRPr="00A806CB">
        <w:rPr>
          <w:rFonts w:asciiTheme="majorHAnsi" w:eastAsia="Times New Roman" w:hAnsiTheme="majorHAnsi" w:cs="Arial"/>
        </w:rPr>
        <w:tab/>
        <w:t xml:space="preserve">Mussomeli, </w:t>
      </w:r>
      <w:r w:rsidR="00A806CB" w:rsidRPr="00A806CB">
        <w:rPr>
          <w:rFonts w:asciiTheme="majorHAnsi" w:eastAsia="Times New Roman" w:hAnsiTheme="majorHAnsi" w:cs="Arial"/>
        </w:rPr>
        <w:t>04</w:t>
      </w:r>
      <w:r w:rsidRPr="00A806CB">
        <w:rPr>
          <w:rFonts w:asciiTheme="majorHAnsi" w:eastAsia="Times New Roman" w:hAnsiTheme="majorHAnsi" w:cs="Arial"/>
        </w:rPr>
        <w:t>/0</w:t>
      </w:r>
      <w:r w:rsidR="00A806CB" w:rsidRPr="00A806CB">
        <w:rPr>
          <w:rFonts w:asciiTheme="majorHAnsi" w:eastAsia="Times New Roman" w:hAnsiTheme="majorHAnsi" w:cs="Arial"/>
        </w:rPr>
        <w:t>3</w:t>
      </w:r>
      <w:r w:rsidRPr="00A806CB">
        <w:rPr>
          <w:rFonts w:asciiTheme="majorHAnsi" w:eastAsia="Times New Roman" w:hAnsiTheme="majorHAnsi" w:cs="Arial"/>
        </w:rPr>
        <w:t>/201</w:t>
      </w:r>
      <w:r w:rsidR="00A806CB" w:rsidRPr="00A806CB">
        <w:rPr>
          <w:rFonts w:asciiTheme="majorHAnsi" w:eastAsia="Times New Roman" w:hAnsiTheme="majorHAnsi" w:cs="Arial"/>
        </w:rPr>
        <w:t>9</w:t>
      </w:r>
    </w:p>
    <w:p w14:paraId="7A52639E" w14:textId="77777777" w:rsidR="009931AF" w:rsidRPr="00A806CB" w:rsidRDefault="009931AF" w:rsidP="009931AF">
      <w:pPr>
        <w:rPr>
          <w:rFonts w:asciiTheme="majorHAnsi" w:eastAsia="Times New Roman" w:hAnsiTheme="majorHAnsi" w:cs="Arial"/>
        </w:rPr>
      </w:pPr>
    </w:p>
    <w:p w14:paraId="52D1CC7A" w14:textId="01B51873" w:rsidR="00E3387D" w:rsidRPr="00A806CB" w:rsidRDefault="00E3387D" w:rsidP="00E3387D">
      <w:pPr>
        <w:numPr>
          <w:ilvl w:val="0"/>
          <w:numId w:val="1"/>
        </w:numPr>
        <w:tabs>
          <w:tab w:val="left" w:pos="6480"/>
        </w:tabs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 xml:space="preserve">Agli Alunni delle </w:t>
      </w:r>
      <w:r w:rsidRPr="00A806CB">
        <w:rPr>
          <w:rFonts w:asciiTheme="majorHAnsi" w:eastAsia="Times New Roman" w:hAnsiTheme="majorHAnsi" w:cs="Arial"/>
          <w:b/>
        </w:rPr>
        <w:t xml:space="preserve">classi </w:t>
      </w:r>
      <w:r w:rsidR="00A806CB" w:rsidRPr="00A806CB">
        <w:rPr>
          <w:rFonts w:asciiTheme="majorHAnsi" w:eastAsia="Times New Roman" w:hAnsiTheme="majorHAnsi" w:cs="Arial"/>
          <w:b/>
        </w:rPr>
        <w:t>quint</w:t>
      </w:r>
      <w:r w:rsidRPr="00A806CB">
        <w:rPr>
          <w:rFonts w:asciiTheme="majorHAnsi" w:eastAsia="Times New Roman" w:hAnsiTheme="majorHAnsi" w:cs="Arial"/>
          <w:b/>
        </w:rPr>
        <w:t>e</w:t>
      </w:r>
      <w:r w:rsidRPr="00A806CB">
        <w:rPr>
          <w:rFonts w:asciiTheme="majorHAnsi" w:eastAsia="Times New Roman" w:hAnsiTheme="majorHAnsi" w:cs="Arial"/>
        </w:rPr>
        <w:t xml:space="preserve"> dell’Istituto</w:t>
      </w:r>
    </w:p>
    <w:p w14:paraId="45C4AFD7" w14:textId="743F5F20" w:rsidR="009931AF" w:rsidRPr="00A806CB" w:rsidRDefault="009931AF" w:rsidP="00E3387D">
      <w:pPr>
        <w:numPr>
          <w:ilvl w:val="0"/>
          <w:numId w:val="1"/>
        </w:numPr>
        <w:tabs>
          <w:tab w:val="left" w:pos="6480"/>
        </w:tabs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 xml:space="preserve">Ai  Signori Docenti  </w:t>
      </w:r>
    </w:p>
    <w:p w14:paraId="38EA6742" w14:textId="77777777" w:rsidR="009931AF" w:rsidRPr="00A806CB" w:rsidRDefault="009931AF" w:rsidP="009931AF">
      <w:pPr>
        <w:numPr>
          <w:ilvl w:val="0"/>
          <w:numId w:val="1"/>
        </w:numPr>
        <w:tabs>
          <w:tab w:val="left" w:pos="6480"/>
        </w:tabs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 xml:space="preserve">Ai  Signori Genitori </w:t>
      </w:r>
    </w:p>
    <w:p w14:paraId="13882AEB" w14:textId="77777777" w:rsidR="009931AF" w:rsidRPr="00A806CB" w:rsidRDefault="009931AF" w:rsidP="009931AF">
      <w:pPr>
        <w:numPr>
          <w:ilvl w:val="0"/>
          <w:numId w:val="2"/>
        </w:numPr>
        <w:tabs>
          <w:tab w:val="left" w:pos="6480"/>
        </w:tabs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>Ai Collaboratori del D.S.</w:t>
      </w:r>
    </w:p>
    <w:p w14:paraId="69E327F9" w14:textId="77777777" w:rsidR="009931AF" w:rsidRPr="00A806CB" w:rsidRDefault="009931AF" w:rsidP="009931AF">
      <w:pPr>
        <w:numPr>
          <w:ilvl w:val="0"/>
          <w:numId w:val="2"/>
        </w:numPr>
        <w:tabs>
          <w:tab w:val="left" w:pos="6480"/>
        </w:tabs>
        <w:ind w:right="-622"/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>Al Direttore dei S.G.A.</w:t>
      </w:r>
    </w:p>
    <w:p w14:paraId="1B77A54F" w14:textId="189A31C2" w:rsidR="00A806CB" w:rsidRPr="00A806CB" w:rsidRDefault="00A806CB" w:rsidP="009931AF">
      <w:pPr>
        <w:numPr>
          <w:ilvl w:val="0"/>
          <w:numId w:val="2"/>
        </w:numPr>
        <w:tabs>
          <w:tab w:val="left" w:pos="6480"/>
        </w:tabs>
        <w:ind w:right="-622"/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>Agli assistenti tecnici sedi Licei e IPSASR</w:t>
      </w:r>
    </w:p>
    <w:p w14:paraId="580D7DA6" w14:textId="6E739AE4" w:rsidR="00A806CB" w:rsidRPr="00A806CB" w:rsidRDefault="00A806CB" w:rsidP="009931AF">
      <w:pPr>
        <w:numPr>
          <w:ilvl w:val="0"/>
          <w:numId w:val="2"/>
        </w:numPr>
        <w:tabs>
          <w:tab w:val="left" w:pos="6480"/>
        </w:tabs>
        <w:ind w:right="-622"/>
        <w:rPr>
          <w:rFonts w:asciiTheme="majorHAnsi" w:eastAsia="Times New Roman" w:hAnsiTheme="majorHAnsi" w:cs="Arial"/>
        </w:rPr>
      </w:pPr>
      <w:r w:rsidRPr="00A806CB">
        <w:rPr>
          <w:rFonts w:asciiTheme="majorHAnsi" w:eastAsia="Times New Roman" w:hAnsiTheme="majorHAnsi" w:cs="Arial"/>
        </w:rPr>
        <w:t xml:space="preserve">Sito Web </w:t>
      </w:r>
    </w:p>
    <w:p w14:paraId="4A817AE9" w14:textId="77777777" w:rsidR="00B33CF7" w:rsidRPr="00A806CB" w:rsidRDefault="00B33CF7" w:rsidP="00B33CF7">
      <w:pPr>
        <w:tabs>
          <w:tab w:val="left" w:pos="6480"/>
        </w:tabs>
        <w:ind w:left="6957" w:right="-622"/>
        <w:rPr>
          <w:rFonts w:asciiTheme="majorHAnsi" w:eastAsia="Times New Roman" w:hAnsiTheme="majorHAnsi" w:cs="Arial"/>
        </w:rPr>
      </w:pPr>
    </w:p>
    <w:p w14:paraId="6455155C" w14:textId="77777777" w:rsidR="009931AF" w:rsidRPr="00A806CB" w:rsidRDefault="009931AF" w:rsidP="009931AF">
      <w:pPr>
        <w:ind w:left="6372" w:right="-262" w:firstLine="108"/>
        <w:rPr>
          <w:rFonts w:asciiTheme="majorHAnsi" w:eastAsia="Times New Roman" w:hAnsiTheme="majorHAnsi" w:cs="Arial"/>
          <w:u w:val="single"/>
        </w:rPr>
      </w:pPr>
      <w:r w:rsidRPr="009931AF">
        <w:rPr>
          <w:rFonts w:ascii="Arial" w:eastAsia="Times New Roman" w:hAnsi="Arial" w:cs="Arial"/>
        </w:rPr>
        <w:t xml:space="preserve">                 </w:t>
      </w:r>
      <w:r w:rsidRPr="009931AF">
        <w:rPr>
          <w:rFonts w:ascii="Arial" w:eastAsia="Times New Roman" w:hAnsi="Arial" w:cs="Arial"/>
          <w:u w:val="single"/>
        </w:rPr>
        <w:t xml:space="preserve"> </w:t>
      </w:r>
      <w:r w:rsidRPr="00A806CB">
        <w:rPr>
          <w:rFonts w:asciiTheme="majorHAnsi" w:eastAsia="Times New Roman" w:hAnsiTheme="majorHAnsi" w:cs="Arial"/>
          <w:u w:val="single"/>
        </w:rPr>
        <w:t xml:space="preserve">Sede </w:t>
      </w:r>
    </w:p>
    <w:p w14:paraId="4E235B81" w14:textId="77777777" w:rsidR="00117361" w:rsidRPr="009931AF" w:rsidRDefault="00117361" w:rsidP="009931AF">
      <w:pPr>
        <w:ind w:left="6372" w:right="-262" w:firstLine="108"/>
        <w:rPr>
          <w:rFonts w:ascii="Arial" w:eastAsia="Times New Roman" w:hAnsi="Arial" w:cs="Arial"/>
          <w:u w:val="single"/>
        </w:rPr>
      </w:pPr>
    </w:p>
    <w:p w14:paraId="402142F7" w14:textId="640A1E9A" w:rsidR="008B56CD" w:rsidRPr="00157BD2" w:rsidRDefault="008B56CD" w:rsidP="008B56CD">
      <w:pPr>
        <w:spacing w:line="0" w:lineRule="atLeast"/>
        <w:rPr>
          <w:rFonts w:asciiTheme="majorHAnsi" w:eastAsia="Arial" w:hAnsiTheme="majorHAnsi"/>
        </w:rPr>
      </w:pPr>
      <w:r w:rsidRPr="00157BD2">
        <w:rPr>
          <w:rFonts w:asciiTheme="majorHAnsi" w:eastAsia="Century Gothic" w:hAnsiTheme="majorHAnsi"/>
          <w:b/>
        </w:rPr>
        <w:t xml:space="preserve">Oggetto: </w:t>
      </w:r>
      <w:r w:rsidRPr="00157BD2">
        <w:rPr>
          <w:rFonts w:asciiTheme="majorHAnsi" w:eastAsia="Arial" w:hAnsiTheme="majorHAnsi"/>
        </w:rPr>
        <w:t>Somministrazi</w:t>
      </w:r>
      <w:r>
        <w:rPr>
          <w:rFonts w:asciiTheme="majorHAnsi" w:eastAsia="Arial" w:hAnsiTheme="majorHAnsi"/>
        </w:rPr>
        <w:t xml:space="preserve">one prove INVALSI classi quinte </w:t>
      </w:r>
      <w:r w:rsidR="00A806CB">
        <w:rPr>
          <w:rFonts w:asciiTheme="majorHAnsi" w:eastAsia="Arial" w:hAnsiTheme="majorHAnsi"/>
        </w:rPr>
        <w:t xml:space="preserve"> a. sc. 2018/2019 </w:t>
      </w:r>
      <w:r>
        <w:rPr>
          <w:rFonts w:asciiTheme="majorHAnsi" w:eastAsia="Arial" w:hAnsiTheme="majorHAnsi"/>
        </w:rPr>
        <w:t>– Riunione docenti somministratori</w:t>
      </w:r>
    </w:p>
    <w:p w14:paraId="5712C237" w14:textId="77777777" w:rsidR="008B56CD" w:rsidRPr="00157BD2" w:rsidRDefault="008B56CD" w:rsidP="008B56CD">
      <w:pPr>
        <w:spacing w:line="306" w:lineRule="exact"/>
        <w:rPr>
          <w:rFonts w:asciiTheme="majorHAnsi" w:eastAsia="Times New Roman" w:hAnsiTheme="majorHAnsi"/>
        </w:rPr>
      </w:pPr>
    </w:p>
    <w:p w14:paraId="0850B5AC" w14:textId="52AD0549" w:rsidR="008B56CD" w:rsidRPr="00A806CB" w:rsidRDefault="008B56CD" w:rsidP="00A806CB">
      <w:pPr>
        <w:spacing w:line="360" w:lineRule="auto"/>
        <w:ind w:right="20"/>
        <w:jc w:val="both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Come già anticipato nella circolare n. 110 del 18 gennaio 2019, dall’11 al 15  marzo 2019 gli studenti delle </w:t>
      </w:r>
      <w:r w:rsidRPr="00A806CB">
        <w:rPr>
          <w:rFonts w:asciiTheme="majorHAnsi" w:eastAsia="Century Gothic" w:hAnsiTheme="majorHAnsi"/>
          <w:b/>
        </w:rPr>
        <w:t>classi quinte</w:t>
      </w:r>
      <w:r w:rsidRPr="00A806CB">
        <w:rPr>
          <w:rFonts w:asciiTheme="majorHAnsi" w:eastAsia="Century Gothic" w:hAnsiTheme="majorHAnsi"/>
        </w:rPr>
        <w:t xml:space="preserve"> del nostro Istituto effettueranno le </w:t>
      </w:r>
      <w:r w:rsidRPr="00A806CB">
        <w:rPr>
          <w:rFonts w:asciiTheme="majorHAnsi" w:eastAsia="Century Gothic" w:hAnsiTheme="majorHAnsi"/>
          <w:b/>
        </w:rPr>
        <w:t>prove INVALSI per le materie Italiano, Matematica e Inglese</w:t>
      </w:r>
      <w:r w:rsidRPr="00A806CB">
        <w:rPr>
          <w:rFonts w:asciiTheme="majorHAnsi" w:eastAsia="Century Gothic" w:hAnsiTheme="majorHAnsi"/>
        </w:rPr>
        <w:t>.</w:t>
      </w:r>
    </w:p>
    <w:p w14:paraId="55A246BA" w14:textId="41BEE03B" w:rsidR="008B56CD" w:rsidRPr="00A806CB" w:rsidRDefault="008B56CD" w:rsidP="00A806CB">
      <w:pPr>
        <w:spacing w:line="360" w:lineRule="auto"/>
        <w:jc w:val="both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>Le prove si svolgeranno secondo la modalità</w:t>
      </w:r>
      <w:r w:rsidRPr="00A806CB">
        <w:rPr>
          <w:rFonts w:asciiTheme="majorHAnsi" w:eastAsia="Century Gothic" w:hAnsiTheme="majorHAnsi"/>
          <w:b/>
        </w:rPr>
        <w:t xml:space="preserve"> </w:t>
      </w:r>
      <w:r w:rsidRPr="00A806CB">
        <w:rPr>
          <w:rFonts w:asciiTheme="majorHAnsi" w:eastAsia="Century Gothic" w:hAnsiTheme="majorHAnsi"/>
          <w:b/>
          <w:i/>
        </w:rPr>
        <w:t xml:space="preserve">computer </w:t>
      </w:r>
      <w:proofErr w:type="spellStart"/>
      <w:r w:rsidRPr="00A806CB">
        <w:rPr>
          <w:rFonts w:asciiTheme="majorHAnsi" w:eastAsia="Century Gothic" w:hAnsiTheme="majorHAnsi"/>
          <w:b/>
          <w:i/>
        </w:rPr>
        <w:t>based</w:t>
      </w:r>
      <w:proofErr w:type="spellEnd"/>
      <w:r w:rsidRPr="00A806CB">
        <w:rPr>
          <w:rFonts w:asciiTheme="majorHAnsi" w:eastAsia="Century Gothic" w:hAnsiTheme="majorHAnsi"/>
          <w:b/>
        </w:rPr>
        <w:t xml:space="preserve"> (CBT)  </w:t>
      </w:r>
      <w:r w:rsidRPr="00A806CB">
        <w:rPr>
          <w:rFonts w:asciiTheme="majorHAnsi" w:eastAsia="Century Gothic" w:hAnsiTheme="majorHAnsi"/>
        </w:rPr>
        <w:t>nei</w:t>
      </w:r>
      <w:r w:rsidRPr="00A806CB">
        <w:rPr>
          <w:rFonts w:asciiTheme="majorHAnsi" w:eastAsia="Century Gothic" w:hAnsiTheme="majorHAnsi"/>
          <w:b/>
        </w:rPr>
        <w:t xml:space="preserve"> laboratori d’informatica della sede Liceo classico e IPSASR-IPSEOA.</w:t>
      </w:r>
    </w:p>
    <w:p w14:paraId="4D8042D5" w14:textId="77777777" w:rsidR="008B56CD" w:rsidRPr="00A806CB" w:rsidRDefault="008B56CD" w:rsidP="00A806CB">
      <w:pPr>
        <w:spacing w:line="360" w:lineRule="auto"/>
        <w:ind w:right="20"/>
        <w:jc w:val="both"/>
        <w:rPr>
          <w:rFonts w:asciiTheme="majorHAnsi" w:eastAsia="Century Gothic" w:hAnsiTheme="majorHAnsi"/>
          <w:b/>
        </w:rPr>
      </w:pPr>
      <w:r w:rsidRPr="00A806CB">
        <w:rPr>
          <w:rFonts w:asciiTheme="majorHAnsi" w:eastAsia="Century Gothic" w:hAnsiTheme="majorHAnsi"/>
        </w:rPr>
        <w:t xml:space="preserve">In base alle dotazioni informatiche della scuola, alla qualità della connessione Internet e alle esigenze organizzative, </w:t>
      </w:r>
      <w:r w:rsidRPr="00A806CB">
        <w:rPr>
          <w:rFonts w:asciiTheme="majorHAnsi" w:eastAsia="Century Gothic" w:hAnsiTheme="majorHAnsi"/>
          <w:b/>
        </w:rPr>
        <w:t>si stabilisce il calendario</w:t>
      </w:r>
      <w:r w:rsidRPr="00A806CB">
        <w:rPr>
          <w:rFonts w:asciiTheme="majorHAnsi" w:eastAsia="Century Gothic" w:hAnsiTheme="majorHAnsi"/>
        </w:rPr>
        <w:t xml:space="preserve"> di seguito riportato in cui </w:t>
      </w:r>
      <w:r w:rsidRPr="00A806CB">
        <w:rPr>
          <w:rFonts w:asciiTheme="majorHAnsi" w:eastAsia="Century Gothic" w:hAnsiTheme="majorHAnsi"/>
          <w:b/>
        </w:rPr>
        <w:t>sono indicati i giorni e gli orari della somministrazione, le materie , le classi o i gruppi di studenti e i docenti somministratori.</w:t>
      </w:r>
    </w:p>
    <w:p w14:paraId="698E674C" w14:textId="01192607" w:rsidR="008B56CD" w:rsidRPr="00A806CB" w:rsidRDefault="008B56CD" w:rsidP="00A806CB">
      <w:pPr>
        <w:spacing w:line="360" w:lineRule="auto"/>
        <w:rPr>
          <w:rFonts w:asciiTheme="majorHAnsi" w:eastAsia="Century Gothic" w:hAnsiTheme="majorHAnsi"/>
        </w:rPr>
      </w:pPr>
      <w:bookmarkStart w:id="0" w:name="page2"/>
      <w:bookmarkEnd w:id="0"/>
      <w:r w:rsidRPr="00A806CB">
        <w:rPr>
          <w:rFonts w:asciiTheme="majorHAnsi" w:eastAsia="Century Gothic" w:hAnsiTheme="majorHAnsi"/>
        </w:rPr>
        <w:t xml:space="preserve">Ciascuna prova avrà la seguente </w:t>
      </w:r>
      <w:r w:rsidRPr="00A806CB">
        <w:rPr>
          <w:rFonts w:asciiTheme="majorHAnsi" w:eastAsia="Century Gothic" w:hAnsiTheme="majorHAnsi"/>
          <w:b/>
        </w:rPr>
        <w:t>durata standard</w:t>
      </w:r>
      <w:r w:rsidRPr="00A806CB">
        <w:rPr>
          <w:rFonts w:asciiTheme="majorHAnsi" w:eastAsia="Century Gothic" w:hAnsiTheme="majorHAnsi"/>
        </w:rPr>
        <w:t>:</w:t>
      </w:r>
    </w:p>
    <w:p w14:paraId="6963A378" w14:textId="3CD487E0" w:rsidR="008B56CD" w:rsidRPr="00A806CB" w:rsidRDefault="008B56CD" w:rsidP="00A806CB">
      <w:pPr>
        <w:spacing w:line="360" w:lineRule="auto"/>
        <w:ind w:left="540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ITALIANO -120 minuti </w:t>
      </w:r>
    </w:p>
    <w:p w14:paraId="7A93EA07" w14:textId="406D7218" w:rsidR="008B56CD" w:rsidRPr="00A806CB" w:rsidRDefault="008B56CD" w:rsidP="00A806CB">
      <w:pPr>
        <w:spacing w:line="360" w:lineRule="auto"/>
        <w:ind w:left="540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MATEMATICA -120 minuti </w:t>
      </w:r>
    </w:p>
    <w:p w14:paraId="178609E1" w14:textId="77777777" w:rsidR="008B56CD" w:rsidRPr="00A806CB" w:rsidRDefault="008B56CD" w:rsidP="00A806CB">
      <w:pPr>
        <w:spacing w:line="360" w:lineRule="auto"/>
        <w:ind w:left="540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>INGLESE- 150 minuti (</w:t>
      </w:r>
      <w:proofErr w:type="spellStart"/>
      <w:r w:rsidRPr="00A806CB">
        <w:rPr>
          <w:rFonts w:asciiTheme="majorHAnsi" w:eastAsia="Century Gothic" w:hAnsiTheme="majorHAnsi"/>
        </w:rPr>
        <w:t>reading</w:t>
      </w:r>
      <w:proofErr w:type="spellEnd"/>
      <w:r w:rsidRPr="00A806CB">
        <w:rPr>
          <w:rFonts w:asciiTheme="majorHAnsi" w:eastAsia="Century Gothic" w:hAnsiTheme="majorHAnsi"/>
        </w:rPr>
        <w:t xml:space="preserve">: 90 minuti; </w:t>
      </w:r>
      <w:proofErr w:type="spellStart"/>
      <w:r w:rsidRPr="00A806CB">
        <w:rPr>
          <w:rFonts w:asciiTheme="majorHAnsi" w:eastAsia="Century Gothic" w:hAnsiTheme="majorHAnsi"/>
        </w:rPr>
        <w:t>listening</w:t>
      </w:r>
      <w:proofErr w:type="spellEnd"/>
      <w:r w:rsidRPr="00A806CB">
        <w:rPr>
          <w:rFonts w:asciiTheme="majorHAnsi" w:eastAsia="Century Gothic" w:hAnsiTheme="majorHAnsi"/>
        </w:rPr>
        <w:t xml:space="preserve"> 60 minuti).</w:t>
      </w:r>
    </w:p>
    <w:p w14:paraId="0C35AF9E" w14:textId="77777777" w:rsidR="008B56CD" w:rsidRPr="00A806CB" w:rsidRDefault="008B56CD" w:rsidP="00A806CB">
      <w:pPr>
        <w:spacing w:line="360" w:lineRule="auto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Si ricorda che il </w:t>
      </w:r>
      <w:r w:rsidRPr="00A806CB">
        <w:rPr>
          <w:rFonts w:asciiTheme="majorHAnsi" w:eastAsia="Century Gothic" w:hAnsiTheme="majorHAnsi"/>
          <w:b/>
        </w:rPr>
        <w:t>tempo complessivo</w:t>
      </w:r>
      <w:r w:rsidRPr="00A806CB">
        <w:rPr>
          <w:rFonts w:asciiTheme="majorHAnsi" w:eastAsia="Century Gothic" w:hAnsiTheme="majorHAnsi"/>
        </w:rPr>
        <w:t xml:space="preserve"> di svolgimento di ogni prova è regolato dalla piattaforma e che, una volta chiusa la prova (o scaduto il tempo) non sarà più possibile accedervi. </w:t>
      </w:r>
    </w:p>
    <w:p w14:paraId="029F00B1" w14:textId="77777777" w:rsidR="008B56CD" w:rsidRPr="00A806CB" w:rsidRDefault="008B56CD" w:rsidP="00A806CB">
      <w:pPr>
        <w:spacing w:line="360" w:lineRule="auto"/>
        <w:rPr>
          <w:rFonts w:asciiTheme="majorHAnsi" w:eastAsia="Century Gothic" w:hAnsiTheme="majorHAnsi"/>
        </w:rPr>
      </w:pPr>
    </w:p>
    <w:p w14:paraId="3BD7230E" w14:textId="52B090CB" w:rsidR="008B56CD" w:rsidRPr="00A806CB" w:rsidRDefault="008B56CD" w:rsidP="00A806CB">
      <w:pPr>
        <w:spacing w:line="360" w:lineRule="auto"/>
        <w:rPr>
          <w:rFonts w:asciiTheme="majorHAnsi" w:eastAsia="Times New Roman" w:hAnsiTheme="majorHAnsi"/>
          <w:b/>
        </w:rPr>
      </w:pPr>
      <w:r w:rsidRPr="00A806CB">
        <w:rPr>
          <w:rFonts w:asciiTheme="majorHAnsi" w:eastAsia="Times New Roman" w:hAnsiTheme="majorHAnsi"/>
          <w:b/>
        </w:rPr>
        <w:lastRenderedPageBreak/>
        <w:t>INDICAZIONI AGLI STUDENTI PER LO SVOLGIMENTO DELLE PROVE</w:t>
      </w:r>
    </w:p>
    <w:p w14:paraId="4768A8A7" w14:textId="77777777" w:rsidR="008B56CD" w:rsidRPr="00A806CB" w:rsidRDefault="008B56CD" w:rsidP="00A806CB">
      <w:pPr>
        <w:spacing w:line="360" w:lineRule="auto"/>
        <w:jc w:val="both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Gli studenti  dovranno recarsi presso i laboratori </w:t>
      </w:r>
      <w:r w:rsidRPr="00A806CB">
        <w:rPr>
          <w:rFonts w:asciiTheme="majorHAnsi" w:eastAsia="Century Gothic" w:hAnsiTheme="majorHAnsi"/>
          <w:b/>
        </w:rPr>
        <w:t>almeno 10 minuti prima</w:t>
      </w:r>
      <w:r w:rsidRPr="00A806CB">
        <w:rPr>
          <w:rFonts w:asciiTheme="majorHAnsi" w:eastAsia="Century Gothic" w:hAnsiTheme="majorHAnsi"/>
        </w:rPr>
        <w:t xml:space="preserve"> dell’orario stabilito nel calendario. Prima dell’inizio di ogni prova gli studenti </w:t>
      </w:r>
      <w:r w:rsidRPr="00A806CB">
        <w:rPr>
          <w:rFonts w:asciiTheme="majorHAnsi" w:eastAsia="Century Gothic" w:hAnsiTheme="majorHAnsi"/>
          <w:b/>
        </w:rPr>
        <w:t xml:space="preserve">consegneranno i cellulari spenti </w:t>
      </w:r>
      <w:r w:rsidRPr="00A806CB">
        <w:rPr>
          <w:rFonts w:asciiTheme="majorHAnsi" w:eastAsia="Century Gothic" w:hAnsiTheme="majorHAnsi"/>
        </w:rPr>
        <w:t xml:space="preserve">al docente somministratore. </w:t>
      </w:r>
    </w:p>
    <w:p w14:paraId="151ADCF9" w14:textId="77777777" w:rsidR="008B56CD" w:rsidRPr="00A806CB" w:rsidRDefault="008B56CD" w:rsidP="00A806CB">
      <w:pPr>
        <w:spacing w:line="360" w:lineRule="auto"/>
        <w:jc w:val="both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Ad ognuno  di essi saranno consegnate, per ogni prova, le </w:t>
      </w:r>
      <w:r w:rsidRPr="00A806CB">
        <w:rPr>
          <w:rFonts w:asciiTheme="majorHAnsi" w:eastAsia="Century Gothic" w:hAnsiTheme="majorHAnsi"/>
          <w:b/>
        </w:rPr>
        <w:t>credenziali di accesso</w:t>
      </w:r>
      <w:r w:rsidRPr="00A806CB">
        <w:rPr>
          <w:rFonts w:asciiTheme="majorHAnsi" w:eastAsia="Century Gothic" w:hAnsiTheme="majorHAnsi"/>
        </w:rPr>
        <w:t xml:space="preserve"> al sistema. Tali credenziali dovranno essere firmate e riconsegnate al docente somministratore alla fine di ogni prova. </w:t>
      </w:r>
    </w:p>
    <w:p w14:paraId="429BE8D1" w14:textId="77777777" w:rsidR="008B56CD" w:rsidRPr="00A806CB" w:rsidRDefault="008B56CD" w:rsidP="00A806CB">
      <w:pPr>
        <w:spacing w:line="360" w:lineRule="auto"/>
        <w:jc w:val="both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Per la prova d’Inglese ogni studente riceverà due credenziali, una per la prova </w:t>
      </w:r>
      <w:r w:rsidRPr="00A806CB">
        <w:rPr>
          <w:rFonts w:asciiTheme="majorHAnsi" w:eastAsia="Century Gothic" w:hAnsiTheme="majorHAnsi"/>
          <w:i/>
        </w:rPr>
        <w:t>Reading</w:t>
      </w:r>
      <w:r w:rsidRPr="00A806CB">
        <w:rPr>
          <w:rFonts w:asciiTheme="majorHAnsi" w:eastAsia="Century Gothic" w:hAnsiTheme="majorHAnsi"/>
        </w:rPr>
        <w:t xml:space="preserve"> e l’altra per la prova </w:t>
      </w:r>
      <w:proofErr w:type="spellStart"/>
      <w:r w:rsidRPr="00A806CB">
        <w:rPr>
          <w:rFonts w:asciiTheme="majorHAnsi" w:eastAsia="Century Gothic" w:hAnsiTheme="majorHAnsi"/>
          <w:i/>
        </w:rPr>
        <w:t>Listening</w:t>
      </w:r>
      <w:proofErr w:type="spellEnd"/>
      <w:r w:rsidRPr="00A806CB">
        <w:rPr>
          <w:rFonts w:asciiTheme="majorHAnsi" w:eastAsia="Century Gothic" w:hAnsiTheme="majorHAnsi"/>
        </w:rPr>
        <w:t xml:space="preserve"> .</w:t>
      </w:r>
    </w:p>
    <w:p w14:paraId="723F61C7" w14:textId="77777777" w:rsidR="008B56CD" w:rsidRPr="00A806CB" w:rsidRDefault="008B56CD" w:rsidP="00A806CB">
      <w:pPr>
        <w:spacing w:line="360" w:lineRule="auto"/>
        <w:jc w:val="both"/>
        <w:rPr>
          <w:rFonts w:asciiTheme="majorHAnsi" w:eastAsia="Century Gothic" w:hAnsiTheme="majorHAnsi"/>
        </w:rPr>
      </w:pPr>
      <w:r w:rsidRPr="00A806CB">
        <w:rPr>
          <w:rFonts w:asciiTheme="majorHAnsi" w:eastAsia="Century Gothic" w:hAnsiTheme="majorHAnsi"/>
        </w:rPr>
        <w:t xml:space="preserve">L’utilizzo delle credenziali di accesso precedentemente alla data e all’orario stabiliti per lo svolgimento delle prove configura un atto giuridicamente rilevante, registrato dalla piattaforma. La predetta irregolarità preclude definitivamente allo studente la possibilità di svolgere le prove INVALSI. </w:t>
      </w:r>
    </w:p>
    <w:p w14:paraId="049716EB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A806CB">
        <w:rPr>
          <w:rFonts w:asciiTheme="majorHAnsi" w:eastAsia="Century Gothic" w:hAnsiTheme="majorHAnsi"/>
        </w:rPr>
        <w:t>Il giorno della prima prova  (MATEMATICA) sarà consegnata ad ogni studente</w:t>
      </w:r>
      <w:r w:rsidRPr="00A806CB">
        <w:rPr>
          <w:rFonts w:asciiTheme="majorHAnsi" w:hAnsiTheme="majorHAnsi" w:cs="Cambria"/>
          <w:color w:val="000000"/>
        </w:rPr>
        <w:t xml:space="preserve"> l’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Informativa per lo studente, </w:t>
      </w:r>
      <w:r w:rsidRPr="00A806CB">
        <w:rPr>
          <w:rFonts w:asciiTheme="majorHAnsi" w:hAnsiTheme="majorHAnsi" w:cs="Cambria"/>
          <w:color w:val="000000"/>
        </w:rPr>
        <w:t xml:space="preserve">un documento diviso in </w:t>
      </w:r>
      <w:r w:rsidRPr="00A806CB">
        <w:rPr>
          <w:rFonts w:asciiTheme="majorHAnsi" w:hAnsiTheme="majorHAnsi" w:cs="Cambria"/>
          <w:b/>
          <w:bCs/>
          <w:color w:val="000000"/>
        </w:rPr>
        <w:t>due parti</w:t>
      </w:r>
      <w:r w:rsidRPr="00A806CB">
        <w:rPr>
          <w:rFonts w:asciiTheme="majorHAnsi" w:hAnsiTheme="majorHAnsi" w:cs="Cambria"/>
          <w:color w:val="000000"/>
        </w:rPr>
        <w:t xml:space="preserve">, una per lo studente e una per la scuola, che contiene le seguenti informazioni: </w:t>
      </w:r>
    </w:p>
    <w:p w14:paraId="3356E028" w14:textId="77777777" w:rsidR="008B56CD" w:rsidRPr="00A806CB" w:rsidRDefault="008B56CD" w:rsidP="00A806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ajorHAnsi" w:hAnsiTheme="majorHAnsi" w:cs="Courier New"/>
          <w:color w:val="000000"/>
        </w:rPr>
      </w:pPr>
      <w:r w:rsidRPr="00A806CB">
        <w:rPr>
          <w:rFonts w:asciiTheme="majorHAnsi" w:hAnsiTheme="majorHAnsi" w:cs="Cambria"/>
          <w:b/>
          <w:bCs/>
          <w:color w:val="000000"/>
        </w:rPr>
        <w:t>parte superiore per lo studente</w:t>
      </w:r>
      <w:r w:rsidRPr="00A806CB">
        <w:rPr>
          <w:rFonts w:asciiTheme="majorHAnsi" w:hAnsiTheme="majorHAnsi" w:cs="Cambria"/>
          <w:color w:val="000000"/>
        </w:rPr>
        <w:t>: </w:t>
      </w:r>
      <w:r w:rsidRPr="00A806CB">
        <w:rPr>
          <w:rFonts w:asciiTheme="majorHAnsi" w:hAnsiTheme="majorHAnsi" w:cs="Courier New"/>
          <w:color w:val="000000"/>
        </w:rPr>
        <w:t xml:space="preserve"> </w:t>
      </w:r>
    </w:p>
    <w:p w14:paraId="26E22D82" w14:textId="77777777" w:rsidR="008B56CD" w:rsidRPr="00A806CB" w:rsidRDefault="008B56CD" w:rsidP="00A806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descrizione delle responsabilità dello studente nell’uso della piattaforma per lo svolgimento delle prove INVALSI CBT per il grado 13; </w:t>
      </w:r>
    </w:p>
    <w:p w14:paraId="4DF898EF" w14:textId="77777777" w:rsidR="008B56CD" w:rsidRPr="00A806CB" w:rsidRDefault="008B56CD" w:rsidP="00A806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informazioni su come accedere alla visualizzazione dei risultati della propria prova; </w:t>
      </w:r>
    </w:p>
    <w:p w14:paraId="550FF851" w14:textId="77777777" w:rsidR="008B56CD" w:rsidRPr="00A806CB" w:rsidRDefault="008B56CD" w:rsidP="00A806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="Cambria"/>
          <w:color w:val="000000"/>
        </w:rPr>
      </w:pPr>
      <w:r w:rsidRPr="00A806CB">
        <w:rPr>
          <w:rFonts w:asciiTheme="majorHAnsi" w:hAnsiTheme="majorHAnsi" w:cs="Cambria"/>
          <w:color w:val="000000"/>
        </w:rPr>
        <w:t>credenziali per accedere alla visualizzazione dei risultati della propria prova. </w:t>
      </w:r>
    </w:p>
    <w:p w14:paraId="60B6200E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b. </w:t>
      </w:r>
      <w:r w:rsidRPr="00A806CB">
        <w:rPr>
          <w:rFonts w:asciiTheme="majorHAnsi" w:hAnsiTheme="majorHAnsi" w:cs="Cambria"/>
          <w:b/>
          <w:bCs/>
          <w:color w:val="000000"/>
        </w:rPr>
        <w:t>parte inferiore per la scuola</w:t>
      </w:r>
      <w:r w:rsidRPr="00A806CB">
        <w:rPr>
          <w:rFonts w:asciiTheme="majorHAnsi" w:hAnsiTheme="majorHAnsi" w:cs="Cambria"/>
          <w:color w:val="000000"/>
        </w:rPr>
        <w:t xml:space="preserve">: dichiarazione dello studente di avere ricevuto e preso visione della predetta parte superiore a lui rivolta. </w:t>
      </w:r>
    </w:p>
    <w:p w14:paraId="45F890C1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La 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parte superiore </w:t>
      </w:r>
      <w:r w:rsidRPr="00A806CB">
        <w:rPr>
          <w:rFonts w:asciiTheme="majorHAnsi" w:hAnsiTheme="majorHAnsi" w:cs="Cambria"/>
          <w:color w:val="000000"/>
        </w:rPr>
        <w:t xml:space="preserve">e la 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parte inferiore </w:t>
      </w:r>
      <w:r w:rsidRPr="00A806CB">
        <w:rPr>
          <w:rFonts w:asciiTheme="majorHAnsi" w:hAnsiTheme="majorHAnsi" w:cs="Cambria"/>
          <w:color w:val="000000"/>
        </w:rPr>
        <w:t>dell’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Informativa per lo studente </w:t>
      </w:r>
      <w:r w:rsidRPr="00A806CB">
        <w:rPr>
          <w:rFonts w:asciiTheme="majorHAnsi" w:hAnsiTheme="majorHAnsi" w:cs="Cambria"/>
          <w:color w:val="000000"/>
        </w:rPr>
        <w:t xml:space="preserve">dovranno essere firmate dallo studente e dal Docente somministratore. </w:t>
      </w:r>
    </w:p>
    <w:p w14:paraId="6BD60385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mbria"/>
          <w:color w:val="000000"/>
        </w:rPr>
      </w:pPr>
      <w:r w:rsidRPr="00A806CB">
        <w:rPr>
          <w:rFonts w:asciiTheme="majorHAnsi" w:hAnsiTheme="majorHAnsi" w:cs="Cambria"/>
          <w:color w:val="000000"/>
        </w:rPr>
        <w:t>Per lo svolgimento delle prove è consentito utilizzare per appunti o calcoli i fogli timbrati forniti dalla scuola e controfirmati dal docente somministratore. Tutti i fogli dovranno essere riconsegnati al termine della prova al Docente somministratore.</w:t>
      </w:r>
    </w:p>
    <w:p w14:paraId="0C51E321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Per lo svolgimento della prova di Matematica è consentito l’utilizzo dei seguenti strumenti: </w:t>
      </w:r>
    </w:p>
    <w:p w14:paraId="3C832C59" w14:textId="77777777" w:rsidR="008B56CD" w:rsidRPr="00A806CB" w:rsidRDefault="008B56CD" w:rsidP="00A806C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hAnsiTheme="majorHAnsi" w:cs="Cambria"/>
          <w:b/>
          <w:bCs/>
          <w:color w:val="000000"/>
        </w:rPr>
      </w:pPr>
      <w:r w:rsidRPr="00A806CB">
        <w:rPr>
          <w:rFonts w:asciiTheme="majorHAnsi" w:hAnsiTheme="majorHAnsi" w:cs="Cambria"/>
          <w:b/>
          <w:bCs/>
          <w:color w:val="000000"/>
        </w:rPr>
        <w:t>Righello  </w:t>
      </w:r>
    </w:p>
    <w:p w14:paraId="0F49377D" w14:textId="77777777" w:rsidR="008B56CD" w:rsidRPr="00A806CB" w:rsidRDefault="008B56CD" w:rsidP="00A806C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hAnsiTheme="majorHAnsi" w:cs="Cambria"/>
          <w:b/>
          <w:bCs/>
          <w:color w:val="000000"/>
        </w:rPr>
      </w:pPr>
      <w:r w:rsidRPr="00A806CB">
        <w:rPr>
          <w:rFonts w:asciiTheme="majorHAnsi" w:hAnsiTheme="majorHAnsi" w:cs="Cambria"/>
          <w:b/>
          <w:bCs/>
          <w:color w:val="000000"/>
        </w:rPr>
        <w:t>Squadra  </w:t>
      </w:r>
    </w:p>
    <w:p w14:paraId="06E27222" w14:textId="77777777" w:rsidR="008B56CD" w:rsidRPr="00A806CB" w:rsidRDefault="008B56CD" w:rsidP="00A806C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hAnsiTheme="majorHAnsi" w:cs="Cambria"/>
          <w:b/>
          <w:bCs/>
          <w:color w:val="000000"/>
        </w:rPr>
      </w:pPr>
      <w:r w:rsidRPr="00A806CB">
        <w:rPr>
          <w:rFonts w:asciiTheme="majorHAnsi" w:hAnsiTheme="majorHAnsi" w:cs="Cambria"/>
          <w:b/>
          <w:bCs/>
          <w:color w:val="000000"/>
        </w:rPr>
        <w:t>Compasso  </w:t>
      </w:r>
    </w:p>
    <w:p w14:paraId="38412CE9" w14:textId="77777777" w:rsidR="008B56CD" w:rsidRPr="00A806CB" w:rsidRDefault="008B56CD" w:rsidP="00A806C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hAnsiTheme="majorHAnsi" w:cs="Cambria"/>
          <w:b/>
          <w:bCs/>
          <w:color w:val="000000"/>
        </w:rPr>
      </w:pPr>
      <w:r w:rsidRPr="00A806CB">
        <w:rPr>
          <w:rFonts w:asciiTheme="majorHAnsi" w:hAnsiTheme="majorHAnsi" w:cs="Cambria"/>
          <w:b/>
          <w:bCs/>
          <w:color w:val="000000"/>
        </w:rPr>
        <w:t>Goniometro  </w:t>
      </w:r>
    </w:p>
    <w:p w14:paraId="3764C714" w14:textId="77777777" w:rsidR="008B56CD" w:rsidRPr="00A806CB" w:rsidRDefault="008B56CD" w:rsidP="00A806C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hAnsiTheme="majorHAnsi" w:cs="Cambria"/>
          <w:b/>
          <w:bCs/>
          <w:color w:val="000000"/>
        </w:rPr>
      </w:pPr>
      <w:r w:rsidRPr="00A806CB">
        <w:rPr>
          <w:rFonts w:asciiTheme="majorHAnsi" w:hAnsiTheme="majorHAnsi" w:cs="Cambria"/>
          <w:b/>
          <w:bCs/>
          <w:color w:val="000000"/>
        </w:rPr>
        <w:t>Calcolatrice scientifica  </w:t>
      </w:r>
    </w:p>
    <w:p w14:paraId="30361B57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È consentito l’uso di qualsiasi tipo di calcolatrice a condizione che essa 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NON </w:t>
      </w:r>
      <w:r w:rsidRPr="00A806CB">
        <w:rPr>
          <w:rFonts w:asciiTheme="majorHAnsi" w:hAnsiTheme="majorHAnsi" w:cs="Cambria"/>
          <w:color w:val="000000"/>
        </w:rPr>
        <w:t xml:space="preserve">sia quella dei telefoni cellulari e che 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NON </w:t>
      </w:r>
      <w:r w:rsidRPr="00A806CB">
        <w:rPr>
          <w:rFonts w:asciiTheme="majorHAnsi" w:hAnsiTheme="majorHAnsi" w:cs="Cambria"/>
          <w:color w:val="000000"/>
        </w:rPr>
        <w:t xml:space="preserve">sia collegabile né alla rete internet né a qualsiasi altro strumento (ad esempio, tramite </w:t>
      </w:r>
      <w:proofErr w:type="spellStart"/>
      <w:r w:rsidRPr="00A806CB">
        <w:rPr>
          <w:rFonts w:asciiTheme="majorHAnsi" w:hAnsiTheme="majorHAnsi" w:cs="Cambria"/>
          <w:i/>
          <w:iCs/>
          <w:color w:val="000000"/>
        </w:rPr>
        <w:t>bluetooth</w:t>
      </w:r>
      <w:proofErr w:type="spellEnd"/>
      <w:r w:rsidRPr="00A806CB">
        <w:rPr>
          <w:rFonts w:asciiTheme="majorHAnsi" w:hAnsiTheme="majorHAnsi" w:cs="Cambria"/>
          <w:i/>
          <w:iCs/>
          <w:color w:val="000000"/>
        </w:rPr>
        <w:t xml:space="preserve">, wireless, </w:t>
      </w:r>
      <w:r w:rsidRPr="00A806CB">
        <w:rPr>
          <w:rFonts w:asciiTheme="majorHAnsi" w:hAnsiTheme="majorHAnsi" w:cs="Cambria"/>
          <w:color w:val="000000"/>
        </w:rPr>
        <w:t xml:space="preserve">ecc.). </w:t>
      </w:r>
    </w:p>
    <w:p w14:paraId="26C3A09D" w14:textId="77777777" w:rsidR="008B56CD" w:rsidRPr="00A806CB" w:rsidRDefault="008B56CD" w:rsidP="00A806CB">
      <w:pPr>
        <w:spacing w:line="360" w:lineRule="auto"/>
        <w:rPr>
          <w:rFonts w:asciiTheme="majorHAnsi" w:eastAsia="Times New Roman" w:hAnsiTheme="majorHAnsi"/>
        </w:rPr>
      </w:pPr>
      <w:r w:rsidRPr="00A806CB">
        <w:rPr>
          <w:rFonts w:asciiTheme="majorHAnsi" w:eastAsia="Times New Roman" w:hAnsiTheme="majorHAnsi"/>
        </w:rPr>
        <w:t xml:space="preserve">La correzione di tutte le domande è </w:t>
      </w:r>
      <w:r w:rsidRPr="00A806CB">
        <w:rPr>
          <w:rFonts w:asciiTheme="majorHAnsi" w:eastAsia="Times New Roman" w:hAnsiTheme="majorHAnsi"/>
          <w:b/>
          <w:bCs/>
        </w:rPr>
        <w:t xml:space="preserve">totalmente centralizzata </w:t>
      </w:r>
      <w:r w:rsidRPr="00A806CB">
        <w:rPr>
          <w:rFonts w:asciiTheme="majorHAnsi" w:eastAsia="Times New Roman" w:hAnsiTheme="majorHAnsi"/>
        </w:rPr>
        <w:t xml:space="preserve">e non è richiesto alcun intervento da parte dei docenti e  la </w:t>
      </w:r>
      <w:r w:rsidRPr="00A806CB">
        <w:rPr>
          <w:rFonts w:asciiTheme="majorHAnsi" w:eastAsia="Times New Roman" w:hAnsiTheme="majorHAnsi"/>
          <w:b/>
          <w:bCs/>
        </w:rPr>
        <w:t xml:space="preserve">trasmissione </w:t>
      </w:r>
      <w:r w:rsidRPr="00A806CB">
        <w:rPr>
          <w:rFonts w:asciiTheme="majorHAnsi" w:eastAsia="Times New Roman" w:hAnsiTheme="majorHAnsi"/>
        </w:rPr>
        <w:t xml:space="preserve">dei dati all’INVALSI è avviene automaticamente e contestualmente alla fine di ogni prova di ogni studente. </w:t>
      </w:r>
    </w:p>
    <w:p w14:paraId="39F56FDE" w14:textId="77777777" w:rsidR="008B56CD" w:rsidRPr="00A806CB" w:rsidRDefault="008B56CD" w:rsidP="00A806CB">
      <w:pPr>
        <w:spacing w:line="360" w:lineRule="auto"/>
        <w:rPr>
          <w:rFonts w:asciiTheme="majorHAnsi" w:eastAsia="Times New Roman" w:hAnsiTheme="majorHAnsi"/>
        </w:rPr>
      </w:pPr>
      <w:r w:rsidRPr="00A806CB">
        <w:rPr>
          <w:rFonts w:asciiTheme="majorHAnsi" w:eastAsia="Times New Roman" w:hAnsiTheme="majorHAnsi"/>
        </w:rPr>
        <w:t xml:space="preserve">Gli esiti delle prove INVALSI confluiscono nel </w:t>
      </w:r>
      <w:r w:rsidRPr="00A806CB">
        <w:rPr>
          <w:rFonts w:asciiTheme="majorHAnsi" w:eastAsia="Times New Roman" w:hAnsiTheme="majorHAnsi"/>
          <w:b/>
          <w:bCs/>
          <w:i/>
          <w:iCs/>
        </w:rPr>
        <w:t xml:space="preserve">Curriculum della studentessa e dello studente </w:t>
      </w:r>
      <w:r w:rsidRPr="00A806CB">
        <w:rPr>
          <w:rFonts w:asciiTheme="majorHAnsi" w:eastAsia="Times New Roman" w:hAnsiTheme="majorHAnsi"/>
        </w:rPr>
        <w:t>in livelli descrittivi distinti per Italiano (6 livelli), Matematica (6 livelli) e Inglese: comprensione della lettura (3 livelli) e dell’ascolto (3 livelli) .</w:t>
      </w:r>
    </w:p>
    <w:p w14:paraId="17D16068" w14:textId="77777777" w:rsidR="008B56CD" w:rsidRPr="00A806CB" w:rsidRDefault="008B56CD" w:rsidP="00A806CB">
      <w:pPr>
        <w:spacing w:line="360" w:lineRule="auto"/>
        <w:jc w:val="both"/>
        <w:rPr>
          <w:rFonts w:asciiTheme="majorHAnsi" w:eastAsia="Times New Roman" w:hAnsiTheme="majorHAnsi"/>
          <w:b/>
        </w:rPr>
      </w:pPr>
      <w:r w:rsidRPr="00A806CB">
        <w:rPr>
          <w:rFonts w:asciiTheme="majorHAnsi" w:eastAsia="Times New Roman" w:hAnsiTheme="majorHAnsi"/>
        </w:rPr>
        <w:t>Si precisa che</w:t>
      </w:r>
      <w:r w:rsidRPr="00A806CB">
        <w:rPr>
          <w:rFonts w:asciiTheme="majorHAnsi" w:eastAsia="Times New Roman" w:hAnsiTheme="majorHAnsi"/>
          <w:b/>
        </w:rPr>
        <w:t xml:space="preserve"> gli alunni assenti a una o più prove </w:t>
      </w:r>
      <w:r w:rsidRPr="00A806CB">
        <w:rPr>
          <w:rFonts w:asciiTheme="majorHAnsi" w:eastAsia="Times New Roman" w:hAnsiTheme="majorHAnsi"/>
        </w:rPr>
        <w:t>potranno svolgerle, se è possibile compatibilmente con il numero delle postazioni disponibili,</w:t>
      </w:r>
      <w:r w:rsidRPr="00A806CB">
        <w:rPr>
          <w:rFonts w:asciiTheme="majorHAnsi" w:eastAsia="Times New Roman" w:hAnsiTheme="majorHAnsi"/>
          <w:b/>
        </w:rPr>
        <w:t xml:space="preserve"> insieme ad altri gruppi e/o classi; </w:t>
      </w:r>
      <w:r w:rsidRPr="00A806CB">
        <w:rPr>
          <w:rFonts w:asciiTheme="majorHAnsi" w:eastAsia="Times New Roman" w:hAnsiTheme="majorHAnsi"/>
        </w:rPr>
        <w:t>in alternativa</w:t>
      </w:r>
      <w:r w:rsidRPr="00A806CB">
        <w:rPr>
          <w:rFonts w:asciiTheme="majorHAnsi" w:eastAsia="Times New Roman" w:hAnsiTheme="majorHAnsi"/>
          <w:b/>
        </w:rPr>
        <w:t xml:space="preserve"> il recupero è stabilito il venerdì 15 dalle ore 14,00 in poi presso la sede Liceo classico.  </w:t>
      </w:r>
    </w:p>
    <w:p w14:paraId="566C3791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Cambria"/>
          <w:color w:val="000000"/>
        </w:rPr>
        <w:t xml:space="preserve">Se l’assenza dello studente si prolunga oltre il termine del periodo di somministrazione (11-15 marzo) per gravi e comprovati motivi, l’allievo sostiene la/le prove  che non ha svolto durante la </w:t>
      </w:r>
      <w:r w:rsidRPr="00A806CB">
        <w:rPr>
          <w:rFonts w:asciiTheme="majorHAnsi" w:hAnsiTheme="majorHAnsi" w:cs="Cambria"/>
          <w:b/>
          <w:bCs/>
          <w:color w:val="000000"/>
        </w:rPr>
        <w:t xml:space="preserve">sessione suppletiva </w:t>
      </w:r>
      <w:r w:rsidRPr="00A806CB">
        <w:rPr>
          <w:rFonts w:asciiTheme="majorHAnsi" w:hAnsiTheme="majorHAnsi" w:cs="Cambria"/>
          <w:color w:val="000000"/>
        </w:rPr>
        <w:t xml:space="preserve">che si svolgerà il </w:t>
      </w:r>
      <w:r w:rsidRPr="00A806CB">
        <w:rPr>
          <w:rFonts w:asciiTheme="majorHAnsi" w:hAnsiTheme="majorHAnsi" w:cs="Cambria"/>
          <w:b/>
          <w:color w:val="000000"/>
        </w:rPr>
        <w:t>2-3-4 maggio 2019</w:t>
      </w:r>
      <w:r w:rsidRPr="00A806CB">
        <w:rPr>
          <w:rFonts w:asciiTheme="majorHAnsi" w:hAnsiTheme="majorHAnsi" w:cs="Cambria"/>
          <w:color w:val="000000"/>
        </w:rPr>
        <w:t xml:space="preserve">. </w:t>
      </w:r>
    </w:p>
    <w:p w14:paraId="109CA1F3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  <w:b/>
          <w:color w:val="000000"/>
        </w:rPr>
      </w:pPr>
      <w:r w:rsidRPr="00A806CB">
        <w:rPr>
          <w:rFonts w:asciiTheme="majorHAnsi" w:hAnsiTheme="majorHAnsi" w:cs="Times"/>
          <w:b/>
          <w:color w:val="000000"/>
        </w:rPr>
        <w:t xml:space="preserve">Riunione DOCENTI SOMMINISTRATORI </w:t>
      </w:r>
    </w:p>
    <w:p w14:paraId="63FDACCF" w14:textId="77777777" w:rsidR="008B56CD" w:rsidRPr="00A806CB" w:rsidRDefault="008B56CD" w:rsidP="00A806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A806CB">
        <w:rPr>
          <w:rFonts w:asciiTheme="majorHAnsi" w:hAnsiTheme="majorHAnsi" w:cs="Times"/>
          <w:color w:val="000000"/>
        </w:rPr>
        <w:t>I docenti somministratori dei Licei riceveranno le indicazioni per lo svolgimento delle prove giovedì 7 marzo alle ore 11,00 in sala docenti Liceo classico (I piano), mentre i docenti somministratori dell’IPSASR venerdì 8 marzo alle ore 11,00 in sala docenti sede IPSASR.</w:t>
      </w:r>
    </w:p>
    <w:p w14:paraId="1EF28A3D" w14:textId="77777777" w:rsidR="008B56CD" w:rsidRPr="00A806CB" w:rsidRDefault="008B56CD" w:rsidP="00A806CB">
      <w:pPr>
        <w:spacing w:line="360" w:lineRule="auto"/>
        <w:rPr>
          <w:rFonts w:asciiTheme="majorHAnsi" w:eastAsia="Times New Roman" w:hAnsiTheme="majorHAnsi"/>
        </w:rPr>
      </w:pPr>
      <w:bookmarkStart w:id="1" w:name="page3"/>
      <w:bookmarkEnd w:id="1"/>
    </w:p>
    <w:p w14:paraId="59AE0D31" w14:textId="77777777" w:rsidR="008B56CD" w:rsidRPr="00A806CB" w:rsidRDefault="008B56CD" w:rsidP="00A806CB">
      <w:pPr>
        <w:spacing w:line="360" w:lineRule="auto"/>
        <w:ind w:right="20"/>
        <w:jc w:val="both"/>
        <w:rPr>
          <w:rFonts w:asciiTheme="majorHAnsi" w:eastAsia="Century Gothic" w:hAnsiTheme="majorHAnsi"/>
          <w:u w:val="single"/>
        </w:rPr>
      </w:pPr>
      <w:r w:rsidRPr="00A806CB">
        <w:rPr>
          <w:rFonts w:asciiTheme="majorHAnsi" w:eastAsia="Century Gothic" w:hAnsiTheme="majorHAnsi"/>
        </w:rPr>
        <w:t xml:space="preserve">Per ulteriori informazioni e chiarimenti è possibile contattare il referente INVALSI dell’Istituto all’indirizzo </w:t>
      </w:r>
      <w:hyperlink r:id="rId7" w:history="1">
        <w:r w:rsidRPr="00A806CB">
          <w:rPr>
            <w:rStyle w:val="Collegamentoipertestuale"/>
            <w:rFonts w:asciiTheme="majorHAnsi" w:eastAsia="Century Gothic" w:hAnsiTheme="majorHAnsi"/>
            <w:b/>
          </w:rPr>
          <w:t>antonellagranatella@virgilio.it</w:t>
        </w:r>
      </w:hyperlink>
      <w:r w:rsidRPr="00A806CB">
        <w:rPr>
          <w:rFonts w:asciiTheme="majorHAnsi" w:eastAsia="Century Gothic" w:hAnsiTheme="majorHAnsi"/>
          <w:b/>
          <w:color w:val="0000FF"/>
          <w:u w:val="single"/>
        </w:rPr>
        <w:t xml:space="preserve">  </w:t>
      </w:r>
    </w:p>
    <w:p w14:paraId="053CF223" w14:textId="77777777" w:rsidR="008B56CD" w:rsidRPr="00A806CB" w:rsidRDefault="008B56CD" w:rsidP="00A806CB">
      <w:pPr>
        <w:spacing w:line="360" w:lineRule="auto"/>
        <w:rPr>
          <w:rFonts w:asciiTheme="majorHAnsi" w:eastAsia="Times New Roman" w:hAnsiTheme="majorHAnsi"/>
        </w:rPr>
      </w:pPr>
    </w:p>
    <w:p w14:paraId="0E21DA52" w14:textId="77777777" w:rsidR="008B56CD" w:rsidRPr="00157BD2" w:rsidRDefault="008B56CD" w:rsidP="008B56CD">
      <w:pPr>
        <w:spacing w:line="200" w:lineRule="exact"/>
        <w:rPr>
          <w:rFonts w:asciiTheme="majorHAnsi" w:eastAsia="Times New Roman" w:hAnsiTheme="majorHAnsi"/>
        </w:rPr>
      </w:pPr>
    </w:p>
    <w:p w14:paraId="43C138B5" w14:textId="77777777" w:rsidR="008B56CD" w:rsidRPr="00157BD2" w:rsidRDefault="008B56CD" w:rsidP="008B56CD">
      <w:pPr>
        <w:spacing w:line="305" w:lineRule="exact"/>
        <w:rPr>
          <w:rFonts w:asciiTheme="majorHAnsi" w:eastAsia="Times New Roman" w:hAnsiTheme="majorHAnsi"/>
        </w:rPr>
      </w:pPr>
    </w:p>
    <w:p w14:paraId="77089801" w14:textId="77777777" w:rsidR="00B33CF7" w:rsidRPr="00A806CB" w:rsidRDefault="00B33CF7" w:rsidP="00B33CF7">
      <w:pPr>
        <w:autoSpaceDE w:val="0"/>
        <w:autoSpaceDN w:val="0"/>
        <w:adjustRightInd w:val="0"/>
        <w:ind w:left="6372"/>
        <w:jc w:val="both"/>
        <w:rPr>
          <w:rFonts w:asciiTheme="majorHAnsi" w:hAnsiTheme="majorHAnsi" w:cs="Arial"/>
        </w:rPr>
      </w:pPr>
      <w:r w:rsidRPr="00A806CB">
        <w:rPr>
          <w:rFonts w:asciiTheme="majorHAnsi" w:hAnsiTheme="majorHAnsi" w:cs="Arial"/>
        </w:rPr>
        <w:t>IL DIRIGENTE SCOLASICO</w:t>
      </w:r>
    </w:p>
    <w:p w14:paraId="1FBC5653" w14:textId="77777777" w:rsidR="00B33CF7" w:rsidRPr="00A806CB" w:rsidRDefault="00B33CF7" w:rsidP="00B33CF7">
      <w:pPr>
        <w:autoSpaceDE w:val="0"/>
        <w:autoSpaceDN w:val="0"/>
        <w:adjustRightInd w:val="0"/>
        <w:ind w:left="6372"/>
        <w:jc w:val="both"/>
        <w:rPr>
          <w:rFonts w:asciiTheme="majorHAnsi" w:hAnsiTheme="majorHAnsi" w:cs="Arial"/>
        </w:rPr>
      </w:pPr>
      <w:r w:rsidRPr="00A806CB">
        <w:rPr>
          <w:rFonts w:asciiTheme="majorHAnsi" w:hAnsiTheme="majorHAnsi" w:cs="Arial"/>
        </w:rPr>
        <w:t xml:space="preserve">(Dott.ssa Calogera </w:t>
      </w:r>
      <w:proofErr w:type="spellStart"/>
      <w:r w:rsidRPr="00A806CB">
        <w:rPr>
          <w:rFonts w:asciiTheme="majorHAnsi" w:hAnsiTheme="majorHAnsi" w:cs="Arial"/>
        </w:rPr>
        <w:t>Genco</w:t>
      </w:r>
      <w:proofErr w:type="spellEnd"/>
      <w:r w:rsidRPr="00A806CB">
        <w:rPr>
          <w:rFonts w:asciiTheme="majorHAnsi" w:hAnsiTheme="majorHAnsi" w:cs="Arial"/>
        </w:rPr>
        <w:t>)</w:t>
      </w:r>
    </w:p>
    <w:p w14:paraId="174880A7" w14:textId="77777777" w:rsidR="00687C81" w:rsidRDefault="00687C81" w:rsidP="00687C81">
      <w:pPr>
        <w:rPr>
          <w:rFonts w:ascii="Arial" w:hAnsi="Arial"/>
        </w:rPr>
      </w:pPr>
    </w:p>
    <w:p w14:paraId="33E75EA2" w14:textId="77777777" w:rsidR="00DB268A" w:rsidRDefault="00DB268A" w:rsidP="00687C81">
      <w:pPr>
        <w:rPr>
          <w:rFonts w:ascii="Arial" w:hAnsi="Arial"/>
        </w:rPr>
      </w:pPr>
    </w:p>
    <w:p w14:paraId="4E263515" w14:textId="77777777" w:rsidR="00DB268A" w:rsidRDefault="00DB268A" w:rsidP="00687C81">
      <w:pPr>
        <w:rPr>
          <w:rFonts w:ascii="Arial" w:hAnsi="Arial"/>
        </w:rPr>
      </w:pPr>
    </w:p>
    <w:p w14:paraId="2ACF445E" w14:textId="77777777" w:rsidR="00DB268A" w:rsidRDefault="00DB268A" w:rsidP="00687C81">
      <w:pPr>
        <w:rPr>
          <w:rFonts w:ascii="Arial" w:hAnsi="Arial"/>
        </w:rPr>
      </w:pPr>
    </w:p>
    <w:p w14:paraId="6C7E868A" w14:textId="77777777" w:rsidR="00DB268A" w:rsidRDefault="00DB268A" w:rsidP="00687C81">
      <w:pPr>
        <w:rPr>
          <w:rFonts w:ascii="Arial" w:hAnsi="Arial"/>
        </w:rPr>
      </w:pPr>
    </w:p>
    <w:p w14:paraId="4CFC4568" w14:textId="77777777" w:rsidR="00DB268A" w:rsidRDefault="00DB268A" w:rsidP="00687C81">
      <w:pPr>
        <w:rPr>
          <w:rFonts w:ascii="Arial" w:hAnsi="Arial"/>
        </w:rPr>
      </w:pPr>
    </w:p>
    <w:p w14:paraId="04FF8891" w14:textId="77777777" w:rsidR="00DB268A" w:rsidRDefault="00DB268A" w:rsidP="00687C81">
      <w:pPr>
        <w:rPr>
          <w:rFonts w:ascii="Arial" w:hAnsi="Arial"/>
        </w:rPr>
      </w:pPr>
    </w:p>
    <w:p w14:paraId="5A26D7B9" w14:textId="77777777" w:rsidR="00DB268A" w:rsidRDefault="00DB268A" w:rsidP="00687C81">
      <w:pPr>
        <w:rPr>
          <w:rFonts w:ascii="Arial" w:hAnsi="Arial"/>
        </w:rPr>
      </w:pPr>
    </w:p>
    <w:p w14:paraId="1F2EC520" w14:textId="77777777" w:rsidR="00DB268A" w:rsidRDefault="00DB268A" w:rsidP="00687C81">
      <w:pPr>
        <w:rPr>
          <w:rFonts w:ascii="Arial" w:hAnsi="Arial"/>
        </w:rPr>
      </w:pPr>
    </w:p>
    <w:p w14:paraId="604D2C32" w14:textId="77777777" w:rsidR="00DB268A" w:rsidRDefault="00DB268A" w:rsidP="00687C81">
      <w:pPr>
        <w:rPr>
          <w:rFonts w:ascii="Arial" w:hAnsi="Arial"/>
        </w:rPr>
      </w:pPr>
    </w:p>
    <w:p w14:paraId="0BA576A0" w14:textId="77777777" w:rsidR="00DB268A" w:rsidRDefault="00DB268A" w:rsidP="00687C81">
      <w:pPr>
        <w:rPr>
          <w:rFonts w:ascii="Arial" w:hAnsi="Arial"/>
        </w:rPr>
      </w:pPr>
    </w:p>
    <w:p w14:paraId="65C48049" w14:textId="77777777" w:rsidR="00DB268A" w:rsidRDefault="00DB268A" w:rsidP="00687C81">
      <w:pPr>
        <w:rPr>
          <w:rFonts w:ascii="Arial" w:hAnsi="Arial"/>
        </w:rPr>
      </w:pPr>
    </w:p>
    <w:p w14:paraId="3E7A5825" w14:textId="77777777" w:rsidR="00DB268A" w:rsidRDefault="00DB268A" w:rsidP="00687C81">
      <w:pPr>
        <w:rPr>
          <w:rFonts w:ascii="Arial" w:hAnsi="Arial"/>
        </w:rPr>
      </w:pPr>
    </w:p>
    <w:p w14:paraId="7694654B" w14:textId="77777777" w:rsidR="00DB268A" w:rsidRDefault="00DB268A" w:rsidP="00687C81">
      <w:pPr>
        <w:rPr>
          <w:rFonts w:ascii="Arial" w:hAnsi="Arial"/>
        </w:rPr>
      </w:pPr>
    </w:p>
    <w:tbl>
      <w:tblPr>
        <w:tblStyle w:val="Grigliatabella"/>
        <w:tblpPr w:leftFromText="141" w:rightFromText="141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1442"/>
        <w:gridCol w:w="2013"/>
        <w:gridCol w:w="1473"/>
        <w:gridCol w:w="1813"/>
        <w:gridCol w:w="1954"/>
        <w:gridCol w:w="1903"/>
      </w:tblGrid>
      <w:tr w:rsidR="00DB268A" w:rsidRPr="00671DB2" w14:paraId="3333B393" w14:textId="77777777" w:rsidTr="00DB268A">
        <w:trPr>
          <w:trHeight w:val="536"/>
        </w:trPr>
        <w:tc>
          <w:tcPr>
            <w:tcW w:w="10598" w:type="dxa"/>
            <w:gridSpan w:val="6"/>
            <w:vAlign w:val="center"/>
          </w:tcPr>
          <w:p w14:paraId="115634C9" w14:textId="77777777" w:rsidR="00DB268A" w:rsidRPr="00A3000B" w:rsidRDefault="00DB268A" w:rsidP="00C335D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CALENDARIO PROVE INVALSI – CLASSI V</w:t>
            </w:r>
          </w:p>
        </w:tc>
      </w:tr>
      <w:tr w:rsidR="00DB268A" w:rsidRPr="00671DB2" w14:paraId="299BFEF9" w14:textId="77777777" w:rsidTr="00DB268A">
        <w:trPr>
          <w:trHeight w:val="429"/>
        </w:trPr>
        <w:tc>
          <w:tcPr>
            <w:tcW w:w="1442" w:type="dxa"/>
            <w:vAlign w:val="bottom"/>
          </w:tcPr>
          <w:p w14:paraId="617CDCDA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Classe</w:t>
            </w:r>
          </w:p>
        </w:tc>
        <w:tc>
          <w:tcPr>
            <w:tcW w:w="2013" w:type="dxa"/>
            <w:vAlign w:val="bottom"/>
          </w:tcPr>
          <w:p w14:paraId="0E3177DB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Giorno</w:t>
            </w:r>
          </w:p>
        </w:tc>
        <w:tc>
          <w:tcPr>
            <w:tcW w:w="1473" w:type="dxa"/>
            <w:vAlign w:val="bottom"/>
          </w:tcPr>
          <w:p w14:paraId="1ACFCC2D" w14:textId="77777777" w:rsidR="00DB268A" w:rsidRPr="00671DB2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</w:t>
            </w:r>
            <w:r w:rsidRPr="00671DB2">
              <w:rPr>
                <w:rFonts w:asciiTheme="majorHAnsi" w:hAnsiTheme="majorHAnsi" w:cs="Arial"/>
                <w:sz w:val="22"/>
                <w:szCs w:val="22"/>
              </w:rPr>
              <w:t>rario</w:t>
            </w:r>
          </w:p>
        </w:tc>
        <w:tc>
          <w:tcPr>
            <w:tcW w:w="1813" w:type="dxa"/>
            <w:vAlign w:val="bottom"/>
          </w:tcPr>
          <w:p w14:paraId="30D895FE" w14:textId="77777777" w:rsidR="00DB268A" w:rsidRPr="00671DB2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DB2">
              <w:rPr>
                <w:rFonts w:asciiTheme="majorHAnsi" w:hAnsiTheme="majorHAnsi" w:cs="Arial"/>
                <w:sz w:val="22"/>
                <w:szCs w:val="22"/>
              </w:rPr>
              <w:t>Aula</w:t>
            </w:r>
          </w:p>
        </w:tc>
        <w:tc>
          <w:tcPr>
            <w:tcW w:w="1954" w:type="dxa"/>
            <w:vAlign w:val="bottom"/>
          </w:tcPr>
          <w:p w14:paraId="7FFEFB39" w14:textId="77777777" w:rsidR="00DB268A" w:rsidRPr="00671DB2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Materia</w:t>
            </w:r>
          </w:p>
        </w:tc>
        <w:tc>
          <w:tcPr>
            <w:tcW w:w="1903" w:type="dxa"/>
            <w:vAlign w:val="bottom"/>
          </w:tcPr>
          <w:p w14:paraId="73F8C49F" w14:textId="77777777" w:rsidR="00DB268A" w:rsidRPr="00671DB2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Pr="00671DB2">
              <w:rPr>
                <w:rFonts w:asciiTheme="majorHAnsi" w:hAnsiTheme="majorHAnsi" w:cs="Arial"/>
                <w:sz w:val="22"/>
                <w:szCs w:val="22"/>
              </w:rPr>
              <w:t>omministratore</w:t>
            </w:r>
          </w:p>
        </w:tc>
      </w:tr>
      <w:tr w:rsidR="00DB268A" w:rsidRPr="00671DB2" w14:paraId="4D4723F3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60916FFF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V A</w:t>
            </w:r>
            <w:r w:rsidRPr="00C471F3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Liceo Classico</w:t>
            </w:r>
          </w:p>
          <w:p w14:paraId="468265CC" w14:textId="77777777" w:rsidR="00DB268A" w:rsidRPr="00671DB2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013" w:type="dxa"/>
            <w:vAlign w:val="bottom"/>
          </w:tcPr>
          <w:p w14:paraId="13882CF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Lunedì 11 marzo</w:t>
            </w:r>
          </w:p>
        </w:tc>
        <w:tc>
          <w:tcPr>
            <w:tcW w:w="1473" w:type="dxa"/>
            <w:vAlign w:val="bottom"/>
          </w:tcPr>
          <w:p w14:paraId="6A328C4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8,30- 11,00</w:t>
            </w:r>
          </w:p>
        </w:tc>
        <w:tc>
          <w:tcPr>
            <w:tcW w:w="1813" w:type="dxa"/>
            <w:vAlign w:val="bottom"/>
          </w:tcPr>
          <w:p w14:paraId="303C334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1087AFBE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406DBF0D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Caltagirone S.</w:t>
            </w:r>
          </w:p>
        </w:tc>
      </w:tr>
      <w:tr w:rsidR="00DB268A" w:rsidRPr="00671DB2" w14:paraId="0DF6D124" w14:textId="77777777" w:rsidTr="00DB268A">
        <w:trPr>
          <w:trHeight w:val="586"/>
        </w:trPr>
        <w:tc>
          <w:tcPr>
            <w:tcW w:w="1442" w:type="dxa"/>
            <w:vMerge/>
          </w:tcPr>
          <w:p w14:paraId="3D3AED08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18A417E3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Mercoledì 13 marzo</w:t>
            </w:r>
          </w:p>
        </w:tc>
        <w:tc>
          <w:tcPr>
            <w:tcW w:w="1473" w:type="dxa"/>
            <w:vAlign w:val="bottom"/>
          </w:tcPr>
          <w:p w14:paraId="6A3519FB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8,30- 11,00</w:t>
            </w:r>
          </w:p>
        </w:tc>
        <w:tc>
          <w:tcPr>
            <w:tcW w:w="1813" w:type="dxa"/>
            <w:vAlign w:val="bottom"/>
          </w:tcPr>
          <w:p w14:paraId="1232AD12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3D263AD2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7EAB555D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Costanzo</w:t>
            </w:r>
          </w:p>
        </w:tc>
      </w:tr>
      <w:tr w:rsidR="00DB268A" w:rsidRPr="00671DB2" w14:paraId="40194B73" w14:textId="77777777" w:rsidTr="00DB268A">
        <w:trPr>
          <w:trHeight w:val="586"/>
        </w:trPr>
        <w:tc>
          <w:tcPr>
            <w:tcW w:w="1442" w:type="dxa"/>
            <w:vMerge/>
          </w:tcPr>
          <w:p w14:paraId="50C20B66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3F3C202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Venerdì 15 marzo</w:t>
            </w:r>
          </w:p>
        </w:tc>
        <w:tc>
          <w:tcPr>
            <w:tcW w:w="1473" w:type="dxa"/>
            <w:vAlign w:val="bottom"/>
          </w:tcPr>
          <w:p w14:paraId="00AB02D8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11,30- 14,30</w:t>
            </w:r>
          </w:p>
        </w:tc>
        <w:tc>
          <w:tcPr>
            <w:tcW w:w="1813" w:type="dxa"/>
            <w:vAlign w:val="bottom"/>
          </w:tcPr>
          <w:p w14:paraId="3B98B731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6CB89868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INGLESE</w:t>
            </w:r>
          </w:p>
        </w:tc>
        <w:tc>
          <w:tcPr>
            <w:tcW w:w="1903" w:type="dxa"/>
            <w:vAlign w:val="bottom"/>
          </w:tcPr>
          <w:p w14:paraId="00BBCFA3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Saia C.</w:t>
            </w:r>
          </w:p>
        </w:tc>
      </w:tr>
      <w:tr w:rsidR="00DB268A" w:rsidRPr="00671DB2" w14:paraId="3B9AD89D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25704D34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V B</w:t>
            </w:r>
            <w:r w:rsidRPr="00C471F3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Liceo Classico</w:t>
            </w:r>
          </w:p>
          <w:p w14:paraId="604E7B56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013" w:type="dxa"/>
            <w:vAlign w:val="bottom"/>
          </w:tcPr>
          <w:p w14:paraId="3DDE7BF7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Lunedì 11 marzo</w:t>
            </w:r>
          </w:p>
        </w:tc>
        <w:tc>
          <w:tcPr>
            <w:tcW w:w="1473" w:type="dxa"/>
            <w:vAlign w:val="bottom"/>
          </w:tcPr>
          <w:p w14:paraId="1B4697E3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11,00- 13,30</w:t>
            </w:r>
          </w:p>
        </w:tc>
        <w:tc>
          <w:tcPr>
            <w:tcW w:w="1813" w:type="dxa"/>
            <w:vAlign w:val="bottom"/>
          </w:tcPr>
          <w:p w14:paraId="7E3D9B2E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1C772B00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22B95912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proofErr w:type="spellStart"/>
            <w:r w:rsidRPr="00040A58">
              <w:rPr>
                <w:rFonts w:asciiTheme="majorHAnsi" w:hAnsiTheme="majorHAnsi" w:cs="Arial"/>
              </w:rPr>
              <w:t>Cazzetta</w:t>
            </w:r>
            <w:proofErr w:type="spellEnd"/>
          </w:p>
        </w:tc>
      </w:tr>
      <w:tr w:rsidR="00DB268A" w:rsidRPr="00671DB2" w14:paraId="7487915B" w14:textId="77777777" w:rsidTr="00DB268A">
        <w:trPr>
          <w:trHeight w:val="586"/>
        </w:trPr>
        <w:tc>
          <w:tcPr>
            <w:tcW w:w="1442" w:type="dxa"/>
            <w:vMerge/>
          </w:tcPr>
          <w:p w14:paraId="3E74C70B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2104B9D4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Mercoledì 13 marzo</w:t>
            </w:r>
          </w:p>
        </w:tc>
        <w:tc>
          <w:tcPr>
            <w:tcW w:w="1473" w:type="dxa"/>
            <w:vAlign w:val="bottom"/>
          </w:tcPr>
          <w:p w14:paraId="4D59C2C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11,00- 13,30</w:t>
            </w:r>
          </w:p>
        </w:tc>
        <w:tc>
          <w:tcPr>
            <w:tcW w:w="1813" w:type="dxa"/>
            <w:vAlign w:val="bottom"/>
          </w:tcPr>
          <w:p w14:paraId="0791E7B8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037343C2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77FB08A5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proofErr w:type="spellStart"/>
            <w:r w:rsidRPr="00040A58">
              <w:rPr>
                <w:rFonts w:asciiTheme="majorHAnsi" w:hAnsiTheme="majorHAnsi" w:cs="Arial"/>
              </w:rPr>
              <w:t>Raimondi</w:t>
            </w:r>
            <w:proofErr w:type="spellEnd"/>
          </w:p>
        </w:tc>
      </w:tr>
      <w:tr w:rsidR="00DB268A" w:rsidRPr="00671DB2" w14:paraId="47A4039E" w14:textId="77777777" w:rsidTr="00DB268A">
        <w:trPr>
          <w:trHeight w:val="586"/>
        </w:trPr>
        <w:tc>
          <w:tcPr>
            <w:tcW w:w="1442" w:type="dxa"/>
            <w:vMerge/>
          </w:tcPr>
          <w:p w14:paraId="0FE05429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2C09655D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Venerdì 15 marzo</w:t>
            </w:r>
          </w:p>
        </w:tc>
        <w:tc>
          <w:tcPr>
            <w:tcW w:w="1473" w:type="dxa"/>
            <w:vAlign w:val="bottom"/>
          </w:tcPr>
          <w:p w14:paraId="7F826AA9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8,30- 11,30</w:t>
            </w:r>
          </w:p>
        </w:tc>
        <w:tc>
          <w:tcPr>
            <w:tcW w:w="1813" w:type="dxa"/>
            <w:vAlign w:val="bottom"/>
          </w:tcPr>
          <w:p w14:paraId="4942D958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2498D9DD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INGLESE</w:t>
            </w:r>
          </w:p>
        </w:tc>
        <w:tc>
          <w:tcPr>
            <w:tcW w:w="1903" w:type="dxa"/>
            <w:vAlign w:val="bottom"/>
          </w:tcPr>
          <w:p w14:paraId="16EAC569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Granatella</w:t>
            </w:r>
          </w:p>
        </w:tc>
      </w:tr>
      <w:tr w:rsidR="00DB268A" w:rsidRPr="00671DB2" w14:paraId="617577F1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77B5C2F0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 GRUPPO SCIENTIFICO</w:t>
            </w:r>
          </w:p>
          <w:p w14:paraId="7A2BA042" w14:textId="13046541" w:rsidR="00B257FB" w:rsidRPr="00B257FB" w:rsidRDefault="00B257FB" w:rsidP="00C335D9">
            <w:pPr>
              <w:jc w:val="center"/>
              <w:rPr>
                <w:rFonts w:asciiTheme="majorHAnsi" w:hAnsiTheme="majorHAnsi" w:cs="Arial"/>
              </w:rPr>
            </w:pPr>
            <w:r w:rsidRPr="00B257FB">
              <w:rPr>
                <w:rFonts w:asciiTheme="majorHAnsi" w:hAnsiTheme="majorHAnsi" w:cs="Arial"/>
              </w:rPr>
              <w:t>(in allegato)</w:t>
            </w:r>
          </w:p>
        </w:tc>
        <w:tc>
          <w:tcPr>
            <w:tcW w:w="2013" w:type="dxa"/>
            <w:vAlign w:val="bottom"/>
          </w:tcPr>
          <w:p w14:paraId="76AFF856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Martedì 12 marzo</w:t>
            </w:r>
          </w:p>
        </w:tc>
        <w:tc>
          <w:tcPr>
            <w:tcW w:w="1473" w:type="dxa"/>
            <w:vAlign w:val="bottom"/>
          </w:tcPr>
          <w:p w14:paraId="57D6FEE4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8,30- 11,00</w:t>
            </w:r>
          </w:p>
        </w:tc>
        <w:tc>
          <w:tcPr>
            <w:tcW w:w="1813" w:type="dxa"/>
            <w:vAlign w:val="bottom"/>
          </w:tcPr>
          <w:p w14:paraId="6DFD5036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29FB0A39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1EC4080C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Natale</w:t>
            </w:r>
          </w:p>
        </w:tc>
      </w:tr>
      <w:tr w:rsidR="00DB268A" w:rsidRPr="00671DB2" w14:paraId="4EC9D64C" w14:textId="77777777" w:rsidTr="00DB268A">
        <w:trPr>
          <w:trHeight w:val="586"/>
        </w:trPr>
        <w:tc>
          <w:tcPr>
            <w:tcW w:w="1442" w:type="dxa"/>
            <w:vMerge/>
            <w:vAlign w:val="center"/>
          </w:tcPr>
          <w:p w14:paraId="7287529B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4C790064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Mercoledì 13 marzo</w:t>
            </w:r>
          </w:p>
        </w:tc>
        <w:tc>
          <w:tcPr>
            <w:tcW w:w="1473" w:type="dxa"/>
            <w:vAlign w:val="bottom"/>
          </w:tcPr>
          <w:p w14:paraId="5910CE60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13,30-15,30</w:t>
            </w:r>
          </w:p>
        </w:tc>
        <w:tc>
          <w:tcPr>
            <w:tcW w:w="1813" w:type="dxa"/>
            <w:vAlign w:val="bottom"/>
          </w:tcPr>
          <w:p w14:paraId="74CA0EBD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06A46F03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6D436D6D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Di Francesco</w:t>
            </w:r>
          </w:p>
        </w:tc>
      </w:tr>
      <w:tr w:rsidR="00DB268A" w:rsidRPr="00671DB2" w14:paraId="7BAC2584" w14:textId="77777777" w:rsidTr="00DB268A">
        <w:trPr>
          <w:trHeight w:val="586"/>
        </w:trPr>
        <w:tc>
          <w:tcPr>
            <w:tcW w:w="1442" w:type="dxa"/>
            <w:vMerge/>
            <w:vAlign w:val="center"/>
          </w:tcPr>
          <w:p w14:paraId="302F0A6F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17B02296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Venerdì 15 marzo</w:t>
            </w:r>
          </w:p>
        </w:tc>
        <w:tc>
          <w:tcPr>
            <w:tcW w:w="1473" w:type="dxa"/>
            <w:vAlign w:val="bottom"/>
          </w:tcPr>
          <w:p w14:paraId="5B2B9B4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8,30- 11,30</w:t>
            </w:r>
          </w:p>
        </w:tc>
        <w:tc>
          <w:tcPr>
            <w:tcW w:w="1813" w:type="dxa"/>
            <w:vAlign w:val="bottom"/>
          </w:tcPr>
          <w:p w14:paraId="32F1A567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7B631E61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INGLESE</w:t>
            </w:r>
          </w:p>
        </w:tc>
        <w:tc>
          <w:tcPr>
            <w:tcW w:w="1903" w:type="dxa"/>
            <w:vAlign w:val="bottom"/>
          </w:tcPr>
          <w:p w14:paraId="249177C2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Modica M.</w:t>
            </w:r>
          </w:p>
        </w:tc>
      </w:tr>
      <w:tr w:rsidR="00DB268A" w:rsidRPr="00671DB2" w14:paraId="1E18CB87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16282334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 GRUPPO SCIENTIFICO</w:t>
            </w:r>
          </w:p>
          <w:p w14:paraId="1CDB4B3F" w14:textId="219C04E6" w:rsidR="00DB268A" w:rsidRDefault="00B257FB" w:rsidP="00C335D9">
            <w:pPr>
              <w:jc w:val="center"/>
              <w:rPr>
                <w:rFonts w:asciiTheme="majorHAnsi" w:hAnsiTheme="majorHAnsi" w:cs="Arial"/>
                <w:b/>
              </w:rPr>
            </w:pPr>
            <w:r w:rsidRPr="00B257FB">
              <w:rPr>
                <w:rFonts w:asciiTheme="majorHAnsi" w:hAnsiTheme="majorHAnsi" w:cs="Arial"/>
              </w:rPr>
              <w:t>(in allegato)</w:t>
            </w:r>
          </w:p>
        </w:tc>
        <w:tc>
          <w:tcPr>
            <w:tcW w:w="2013" w:type="dxa"/>
            <w:vAlign w:val="bottom"/>
          </w:tcPr>
          <w:p w14:paraId="23E2830F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Martedì 12 marzo</w:t>
            </w:r>
          </w:p>
        </w:tc>
        <w:tc>
          <w:tcPr>
            <w:tcW w:w="1473" w:type="dxa"/>
            <w:vAlign w:val="bottom"/>
          </w:tcPr>
          <w:p w14:paraId="43CAA1C1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11,00- 13,30</w:t>
            </w:r>
          </w:p>
        </w:tc>
        <w:tc>
          <w:tcPr>
            <w:tcW w:w="1813" w:type="dxa"/>
            <w:vAlign w:val="bottom"/>
          </w:tcPr>
          <w:p w14:paraId="4FAC31A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1BF95A30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4805B5B5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Manta</w:t>
            </w:r>
          </w:p>
        </w:tc>
      </w:tr>
      <w:tr w:rsidR="00DB268A" w:rsidRPr="00671DB2" w14:paraId="5B630C7F" w14:textId="77777777" w:rsidTr="00DB268A">
        <w:trPr>
          <w:trHeight w:val="586"/>
        </w:trPr>
        <w:tc>
          <w:tcPr>
            <w:tcW w:w="1442" w:type="dxa"/>
            <w:vMerge/>
            <w:vAlign w:val="center"/>
          </w:tcPr>
          <w:p w14:paraId="3844CDAA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4292C182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Mercoledì 13 marzo</w:t>
            </w:r>
          </w:p>
        </w:tc>
        <w:tc>
          <w:tcPr>
            <w:tcW w:w="1473" w:type="dxa"/>
            <w:vAlign w:val="bottom"/>
          </w:tcPr>
          <w:p w14:paraId="13166E66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11,00- 13,30</w:t>
            </w:r>
          </w:p>
        </w:tc>
        <w:tc>
          <w:tcPr>
            <w:tcW w:w="1813" w:type="dxa"/>
            <w:vAlign w:val="bottom"/>
          </w:tcPr>
          <w:p w14:paraId="5E95EE2F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38DF6494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6D2263FF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proofErr w:type="spellStart"/>
            <w:r w:rsidRPr="00040A58">
              <w:rPr>
                <w:rFonts w:asciiTheme="majorHAnsi" w:hAnsiTheme="majorHAnsi" w:cs="Arial"/>
              </w:rPr>
              <w:t>Amenta</w:t>
            </w:r>
            <w:proofErr w:type="spellEnd"/>
          </w:p>
        </w:tc>
      </w:tr>
      <w:tr w:rsidR="00DB268A" w:rsidRPr="00671DB2" w14:paraId="7C89F3D5" w14:textId="77777777" w:rsidTr="00DB268A">
        <w:trPr>
          <w:trHeight w:val="586"/>
        </w:trPr>
        <w:tc>
          <w:tcPr>
            <w:tcW w:w="1442" w:type="dxa"/>
            <w:vMerge/>
            <w:vAlign w:val="center"/>
          </w:tcPr>
          <w:p w14:paraId="01E33C7B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0593F41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Giovedì 14 marzo</w:t>
            </w:r>
          </w:p>
        </w:tc>
        <w:tc>
          <w:tcPr>
            <w:tcW w:w="1473" w:type="dxa"/>
            <w:vAlign w:val="bottom"/>
          </w:tcPr>
          <w:p w14:paraId="1807825B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8,30- 11,30</w:t>
            </w:r>
          </w:p>
        </w:tc>
        <w:tc>
          <w:tcPr>
            <w:tcW w:w="1813" w:type="dxa"/>
            <w:vAlign w:val="bottom"/>
          </w:tcPr>
          <w:p w14:paraId="7320946B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43EAC6BE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INGLESE</w:t>
            </w:r>
          </w:p>
        </w:tc>
        <w:tc>
          <w:tcPr>
            <w:tcW w:w="1903" w:type="dxa"/>
            <w:vAlign w:val="bottom"/>
          </w:tcPr>
          <w:p w14:paraId="20D73E9E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Di Francesco</w:t>
            </w:r>
          </w:p>
        </w:tc>
      </w:tr>
      <w:tr w:rsidR="00DB268A" w:rsidRPr="00671DB2" w14:paraId="717D5C62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7974B4AE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 GRUPPO SCIENTIFICO</w:t>
            </w:r>
          </w:p>
          <w:p w14:paraId="535C3AAC" w14:textId="0D448235" w:rsidR="00B257FB" w:rsidRDefault="00B257FB" w:rsidP="00C335D9">
            <w:pPr>
              <w:jc w:val="center"/>
              <w:rPr>
                <w:rFonts w:asciiTheme="majorHAnsi" w:hAnsiTheme="majorHAnsi" w:cs="Arial"/>
                <w:b/>
              </w:rPr>
            </w:pPr>
            <w:r w:rsidRPr="00B257FB">
              <w:rPr>
                <w:rFonts w:asciiTheme="majorHAnsi" w:hAnsiTheme="majorHAnsi" w:cs="Arial"/>
              </w:rPr>
              <w:t>(in allegato)</w:t>
            </w:r>
          </w:p>
        </w:tc>
        <w:tc>
          <w:tcPr>
            <w:tcW w:w="2013" w:type="dxa"/>
            <w:vAlign w:val="bottom"/>
          </w:tcPr>
          <w:p w14:paraId="1443C1E9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Martedì 12 marzo</w:t>
            </w:r>
          </w:p>
        </w:tc>
        <w:tc>
          <w:tcPr>
            <w:tcW w:w="1473" w:type="dxa"/>
            <w:vAlign w:val="bottom"/>
          </w:tcPr>
          <w:p w14:paraId="0672D0EE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8,30- 11,00</w:t>
            </w:r>
          </w:p>
        </w:tc>
        <w:tc>
          <w:tcPr>
            <w:tcW w:w="1813" w:type="dxa"/>
            <w:vAlign w:val="bottom"/>
          </w:tcPr>
          <w:p w14:paraId="7DC5E04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2B3AB966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06E74637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 xml:space="preserve">La </w:t>
            </w:r>
            <w:proofErr w:type="spellStart"/>
            <w:r w:rsidRPr="00040A58">
              <w:rPr>
                <w:rFonts w:asciiTheme="majorHAnsi" w:hAnsiTheme="majorHAnsi" w:cs="Arial"/>
              </w:rPr>
              <w:t>Pilusa</w:t>
            </w:r>
            <w:proofErr w:type="spellEnd"/>
          </w:p>
        </w:tc>
      </w:tr>
      <w:tr w:rsidR="00DB268A" w:rsidRPr="00671DB2" w14:paraId="1AB28596" w14:textId="77777777" w:rsidTr="00DB268A">
        <w:trPr>
          <w:trHeight w:val="586"/>
        </w:trPr>
        <w:tc>
          <w:tcPr>
            <w:tcW w:w="1442" w:type="dxa"/>
            <w:vMerge/>
          </w:tcPr>
          <w:p w14:paraId="714E027A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58C1EB4B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Giovedì 14 marzo</w:t>
            </w:r>
          </w:p>
        </w:tc>
        <w:tc>
          <w:tcPr>
            <w:tcW w:w="1473" w:type="dxa"/>
            <w:vAlign w:val="bottom"/>
          </w:tcPr>
          <w:p w14:paraId="226C888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11,30- 13,30</w:t>
            </w:r>
          </w:p>
        </w:tc>
        <w:tc>
          <w:tcPr>
            <w:tcW w:w="1813" w:type="dxa"/>
            <w:vAlign w:val="bottom"/>
          </w:tcPr>
          <w:p w14:paraId="38BE1BDA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Liceo classico</w:t>
            </w:r>
          </w:p>
        </w:tc>
        <w:tc>
          <w:tcPr>
            <w:tcW w:w="1954" w:type="dxa"/>
            <w:vAlign w:val="bottom"/>
          </w:tcPr>
          <w:p w14:paraId="703F433F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4603CBE9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Camerota</w:t>
            </w:r>
          </w:p>
        </w:tc>
      </w:tr>
      <w:tr w:rsidR="00DB268A" w:rsidRPr="00671DB2" w14:paraId="70DF247F" w14:textId="77777777" w:rsidTr="00DB268A">
        <w:trPr>
          <w:trHeight w:val="586"/>
        </w:trPr>
        <w:tc>
          <w:tcPr>
            <w:tcW w:w="1442" w:type="dxa"/>
            <w:vMerge/>
          </w:tcPr>
          <w:p w14:paraId="4DBB7A19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2C47EA2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Venerdì 15 marzo</w:t>
            </w:r>
          </w:p>
        </w:tc>
        <w:tc>
          <w:tcPr>
            <w:tcW w:w="1473" w:type="dxa"/>
            <w:vAlign w:val="bottom"/>
          </w:tcPr>
          <w:p w14:paraId="5DEF72B3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11,30- 14,30</w:t>
            </w:r>
          </w:p>
        </w:tc>
        <w:tc>
          <w:tcPr>
            <w:tcW w:w="1813" w:type="dxa"/>
            <w:vAlign w:val="bottom"/>
          </w:tcPr>
          <w:p w14:paraId="46101944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72A6102E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</w:rPr>
              <w:t>INGLESE</w:t>
            </w:r>
          </w:p>
        </w:tc>
        <w:tc>
          <w:tcPr>
            <w:tcW w:w="1903" w:type="dxa"/>
            <w:vAlign w:val="bottom"/>
          </w:tcPr>
          <w:p w14:paraId="67C7A3AD" w14:textId="77777777" w:rsidR="00DB268A" w:rsidRPr="00040A58" w:rsidRDefault="00DB268A" w:rsidP="00C335D9">
            <w:pPr>
              <w:rPr>
                <w:rFonts w:asciiTheme="majorHAnsi" w:hAnsiTheme="majorHAnsi" w:cs="Arial"/>
              </w:rPr>
            </w:pPr>
            <w:r w:rsidRPr="00040A58">
              <w:rPr>
                <w:rFonts w:asciiTheme="majorHAnsi" w:hAnsiTheme="majorHAnsi" w:cs="Arial"/>
              </w:rPr>
              <w:t>Giacchetto</w:t>
            </w:r>
          </w:p>
        </w:tc>
      </w:tr>
      <w:tr w:rsidR="00DB268A" w:rsidRPr="00671DB2" w14:paraId="484C4DE8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3B88179E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V</w:t>
            </w:r>
            <w:r w:rsidRPr="00C471F3">
              <w:rPr>
                <w:rFonts w:asciiTheme="majorHAnsi" w:hAnsiTheme="majorHAnsi" w:cs="Arial"/>
                <w:b/>
              </w:rPr>
              <w:t xml:space="preserve"> A </w:t>
            </w:r>
            <w:r>
              <w:rPr>
                <w:rFonts w:asciiTheme="majorHAnsi" w:hAnsiTheme="majorHAnsi" w:cs="Arial"/>
                <w:b/>
              </w:rPr>
              <w:t>IPSASR</w:t>
            </w:r>
          </w:p>
          <w:p w14:paraId="6EFEEF6C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4533F912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Lunedì 11 marzo</w:t>
            </w:r>
          </w:p>
        </w:tc>
        <w:tc>
          <w:tcPr>
            <w:tcW w:w="1473" w:type="dxa"/>
            <w:vAlign w:val="bottom"/>
          </w:tcPr>
          <w:p w14:paraId="75E704A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8,30- 11,00</w:t>
            </w:r>
          </w:p>
        </w:tc>
        <w:tc>
          <w:tcPr>
            <w:tcW w:w="1813" w:type="dxa"/>
            <w:vAlign w:val="bottom"/>
          </w:tcPr>
          <w:p w14:paraId="3AAB3238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54B2725F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5CDA9328" w14:textId="2093B624" w:rsidR="00DB268A" w:rsidRPr="00A3000B" w:rsidRDefault="00791A51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Nola R.</w:t>
            </w:r>
          </w:p>
        </w:tc>
      </w:tr>
      <w:tr w:rsidR="00DB268A" w:rsidRPr="00671DB2" w14:paraId="1A48A374" w14:textId="77777777" w:rsidTr="00DB268A">
        <w:trPr>
          <w:trHeight w:val="586"/>
        </w:trPr>
        <w:tc>
          <w:tcPr>
            <w:tcW w:w="1442" w:type="dxa"/>
            <w:vMerge/>
            <w:vAlign w:val="center"/>
          </w:tcPr>
          <w:p w14:paraId="32559818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bookmarkStart w:id="2" w:name="_GoBack" w:colFirst="5" w:colLast="5"/>
          </w:p>
        </w:tc>
        <w:tc>
          <w:tcPr>
            <w:tcW w:w="2013" w:type="dxa"/>
            <w:vAlign w:val="bottom"/>
          </w:tcPr>
          <w:p w14:paraId="18B8B041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Martedì 12 marzo</w:t>
            </w:r>
          </w:p>
        </w:tc>
        <w:tc>
          <w:tcPr>
            <w:tcW w:w="1473" w:type="dxa"/>
            <w:vAlign w:val="bottom"/>
          </w:tcPr>
          <w:p w14:paraId="004E77C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11,00- 13,30</w:t>
            </w:r>
          </w:p>
        </w:tc>
        <w:tc>
          <w:tcPr>
            <w:tcW w:w="1813" w:type="dxa"/>
            <w:vAlign w:val="bottom"/>
          </w:tcPr>
          <w:p w14:paraId="5D5679D7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598D17CE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14D714E0" w14:textId="5DBF46E3" w:rsidR="00DB268A" w:rsidRPr="00791A51" w:rsidRDefault="00791A51" w:rsidP="00C335D9">
            <w:pPr>
              <w:rPr>
                <w:rFonts w:asciiTheme="majorHAnsi" w:hAnsiTheme="majorHAnsi" w:cs="Arial"/>
              </w:rPr>
            </w:pPr>
            <w:r w:rsidRPr="00791A51">
              <w:rPr>
                <w:rFonts w:asciiTheme="majorHAnsi" w:hAnsiTheme="majorHAnsi" w:cs="Arial"/>
              </w:rPr>
              <w:t>Palumbo</w:t>
            </w:r>
          </w:p>
        </w:tc>
      </w:tr>
      <w:tr w:rsidR="00DB268A" w:rsidRPr="00671DB2" w14:paraId="51DE58DC" w14:textId="77777777" w:rsidTr="00DB268A">
        <w:trPr>
          <w:trHeight w:val="586"/>
        </w:trPr>
        <w:tc>
          <w:tcPr>
            <w:tcW w:w="1442" w:type="dxa"/>
            <w:vMerge/>
            <w:vAlign w:val="center"/>
          </w:tcPr>
          <w:p w14:paraId="6FB356F4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4E1BC939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Giovedì 14 marzo</w:t>
            </w:r>
          </w:p>
        </w:tc>
        <w:tc>
          <w:tcPr>
            <w:tcW w:w="1473" w:type="dxa"/>
            <w:vAlign w:val="bottom"/>
          </w:tcPr>
          <w:p w14:paraId="1B036FD8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8,30 -11,30</w:t>
            </w:r>
          </w:p>
        </w:tc>
        <w:tc>
          <w:tcPr>
            <w:tcW w:w="1813" w:type="dxa"/>
            <w:vAlign w:val="bottom"/>
          </w:tcPr>
          <w:p w14:paraId="6DE666AA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3AFD869D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INGLESE</w:t>
            </w:r>
          </w:p>
        </w:tc>
        <w:tc>
          <w:tcPr>
            <w:tcW w:w="1903" w:type="dxa"/>
            <w:vAlign w:val="bottom"/>
          </w:tcPr>
          <w:p w14:paraId="2B21FC72" w14:textId="0E0F5B11" w:rsidR="00DB268A" w:rsidRPr="00791A51" w:rsidRDefault="00791A51" w:rsidP="00C335D9">
            <w:pPr>
              <w:rPr>
                <w:rFonts w:asciiTheme="majorHAnsi" w:hAnsiTheme="majorHAnsi" w:cs="Arial"/>
              </w:rPr>
            </w:pPr>
            <w:r w:rsidRPr="00791A51">
              <w:rPr>
                <w:rFonts w:asciiTheme="majorHAnsi" w:hAnsiTheme="majorHAnsi" w:cs="Arial"/>
              </w:rPr>
              <w:t>Tona</w:t>
            </w:r>
          </w:p>
        </w:tc>
      </w:tr>
      <w:bookmarkEnd w:id="2"/>
      <w:tr w:rsidR="00DB268A" w:rsidRPr="00671DB2" w14:paraId="2CFE321B" w14:textId="77777777" w:rsidTr="00DB268A">
        <w:trPr>
          <w:trHeight w:val="586"/>
        </w:trPr>
        <w:tc>
          <w:tcPr>
            <w:tcW w:w="1442" w:type="dxa"/>
            <w:vMerge w:val="restart"/>
            <w:vAlign w:val="center"/>
          </w:tcPr>
          <w:p w14:paraId="5A03D9A5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V B</w:t>
            </w:r>
            <w:r w:rsidRPr="00C471F3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IPSASR</w:t>
            </w:r>
          </w:p>
          <w:p w14:paraId="60C17418" w14:textId="77777777" w:rsidR="00DB268A" w:rsidRDefault="00DB268A" w:rsidP="00C335D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013" w:type="dxa"/>
            <w:vAlign w:val="bottom"/>
          </w:tcPr>
          <w:p w14:paraId="788F9ECC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Lunedì 11 marzo</w:t>
            </w:r>
          </w:p>
        </w:tc>
        <w:tc>
          <w:tcPr>
            <w:tcW w:w="1473" w:type="dxa"/>
            <w:vAlign w:val="bottom"/>
          </w:tcPr>
          <w:p w14:paraId="38CBEF65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11,00- 13,30</w:t>
            </w:r>
          </w:p>
        </w:tc>
        <w:tc>
          <w:tcPr>
            <w:tcW w:w="1813" w:type="dxa"/>
            <w:vAlign w:val="bottom"/>
          </w:tcPr>
          <w:p w14:paraId="02ABD621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15425AB3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903" w:type="dxa"/>
            <w:vAlign w:val="bottom"/>
          </w:tcPr>
          <w:p w14:paraId="2D9E4D0A" w14:textId="71ADC496" w:rsidR="00DB268A" w:rsidRPr="00A3000B" w:rsidRDefault="00791A51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Rinaldi</w:t>
            </w:r>
          </w:p>
        </w:tc>
      </w:tr>
      <w:tr w:rsidR="00DB268A" w:rsidRPr="00671DB2" w14:paraId="6792E371" w14:textId="77777777" w:rsidTr="00DB268A">
        <w:trPr>
          <w:trHeight w:val="586"/>
        </w:trPr>
        <w:tc>
          <w:tcPr>
            <w:tcW w:w="1442" w:type="dxa"/>
            <w:vMerge/>
          </w:tcPr>
          <w:p w14:paraId="2ED4F580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3ADAF21D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Mercoledì 13 marzo</w:t>
            </w:r>
          </w:p>
        </w:tc>
        <w:tc>
          <w:tcPr>
            <w:tcW w:w="1473" w:type="dxa"/>
            <w:vAlign w:val="bottom"/>
          </w:tcPr>
          <w:p w14:paraId="7C87085D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8,30- 11,00</w:t>
            </w:r>
          </w:p>
        </w:tc>
        <w:tc>
          <w:tcPr>
            <w:tcW w:w="1813" w:type="dxa"/>
            <w:vAlign w:val="bottom"/>
          </w:tcPr>
          <w:p w14:paraId="6358E313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640C4384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ITALIANO</w:t>
            </w:r>
          </w:p>
        </w:tc>
        <w:tc>
          <w:tcPr>
            <w:tcW w:w="1903" w:type="dxa"/>
            <w:vAlign w:val="bottom"/>
          </w:tcPr>
          <w:p w14:paraId="45870335" w14:textId="325B9299" w:rsidR="00DB268A" w:rsidRPr="00A3000B" w:rsidRDefault="00791A51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Manichino</w:t>
            </w:r>
          </w:p>
        </w:tc>
      </w:tr>
      <w:tr w:rsidR="00DB268A" w:rsidRPr="00671DB2" w14:paraId="164D4694" w14:textId="77777777" w:rsidTr="00DB268A">
        <w:trPr>
          <w:trHeight w:val="586"/>
        </w:trPr>
        <w:tc>
          <w:tcPr>
            <w:tcW w:w="1442" w:type="dxa"/>
            <w:vMerge/>
          </w:tcPr>
          <w:p w14:paraId="092C4211" w14:textId="77777777" w:rsidR="00DB268A" w:rsidRDefault="00DB268A" w:rsidP="00C335D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2013" w:type="dxa"/>
            <w:vAlign w:val="bottom"/>
          </w:tcPr>
          <w:p w14:paraId="01EF3BC1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Giovedì 14 marzo</w:t>
            </w:r>
          </w:p>
        </w:tc>
        <w:tc>
          <w:tcPr>
            <w:tcW w:w="1473" w:type="dxa"/>
            <w:vAlign w:val="bottom"/>
          </w:tcPr>
          <w:p w14:paraId="51D409B8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11,30-14,30</w:t>
            </w:r>
          </w:p>
        </w:tc>
        <w:tc>
          <w:tcPr>
            <w:tcW w:w="1813" w:type="dxa"/>
            <w:vAlign w:val="bottom"/>
          </w:tcPr>
          <w:p w14:paraId="4E85B0EF" w14:textId="77777777" w:rsidR="00DB268A" w:rsidRPr="00A3000B" w:rsidRDefault="00DB268A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sz w:val="22"/>
                <w:szCs w:val="22"/>
              </w:rPr>
              <w:t>Multimediale IPSASR-IPSEOA</w:t>
            </w:r>
          </w:p>
        </w:tc>
        <w:tc>
          <w:tcPr>
            <w:tcW w:w="1954" w:type="dxa"/>
            <w:vAlign w:val="bottom"/>
          </w:tcPr>
          <w:p w14:paraId="79E1B08A" w14:textId="77777777" w:rsidR="00DB268A" w:rsidRPr="00A3000B" w:rsidRDefault="00DB268A" w:rsidP="00C335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3000B">
              <w:rPr>
                <w:rFonts w:asciiTheme="majorHAnsi" w:hAnsiTheme="majorHAnsi" w:cs="Arial"/>
                <w:b/>
                <w:sz w:val="22"/>
                <w:szCs w:val="22"/>
              </w:rPr>
              <w:t>INGLESE</w:t>
            </w:r>
          </w:p>
        </w:tc>
        <w:tc>
          <w:tcPr>
            <w:tcW w:w="1903" w:type="dxa"/>
            <w:vAlign w:val="bottom"/>
          </w:tcPr>
          <w:p w14:paraId="623E97AA" w14:textId="5BD4116F" w:rsidR="00DB268A" w:rsidRPr="00A3000B" w:rsidRDefault="00791A51" w:rsidP="00C335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Caltagirone C.</w:t>
            </w:r>
          </w:p>
        </w:tc>
      </w:tr>
    </w:tbl>
    <w:p w14:paraId="2D994BDF" w14:textId="77777777" w:rsidR="00DB268A" w:rsidRDefault="00DB268A" w:rsidP="00DB268A"/>
    <w:p w14:paraId="35FEF6FE" w14:textId="77777777" w:rsidR="00DB268A" w:rsidRDefault="00DB268A" w:rsidP="00DB268A">
      <w:pPr>
        <w:ind w:left="-284" w:hanging="284"/>
        <w:rPr>
          <w:rFonts w:ascii="Arial" w:hAnsi="Arial"/>
        </w:rPr>
      </w:pPr>
    </w:p>
    <w:p w14:paraId="3B1A69CC" w14:textId="77777777" w:rsidR="00C335D9" w:rsidRDefault="00C335D9" w:rsidP="00DB268A">
      <w:pPr>
        <w:ind w:left="-284" w:hanging="284"/>
        <w:rPr>
          <w:rFonts w:ascii="Arial" w:hAnsi="Arial"/>
        </w:rPr>
      </w:pPr>
    </w:p>
    <w:p w14:paraId="7F597BE4" w14:textId="77777777" w:rsidR="00C335D9" w:rsidRDefault="00C335D9" w:rsidP="00DB268A">
      <w:pPr>
        <w:ind w:left="-284" w:hanging="284"/>
        <w:rPr>
          <w:rFonts w:ascii="Arial" w:hAnsi="Arial"/>
        </w:rPr>
      </w:pPr>
    </w:p>
    <w:p w14:paraId="26F2D04B" w14:textId="77777777" w:rsidR="00C335D9" w:rsidRDefault="00C335D9" w:rsidP="00DB268A">
      <w:pPr>
        <w:ind w:left="-284" w:hanging="284"/>
        <w:rPr>
          <w:rFonts w:ascii="Arial" w:hAnsi="Arial"/>
        </w:rPr>
      </w:pPr>
    </w:p>
    <w:p w14:paraId="634AABED" w14:textId="00308AC4" w:rsidR="00C335D9" w:rsidRDefault="00B257FB" w:rsidP="00B257F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GRUPPI LICEO SCIENTIFICO</w:t>
      </w:r>
    </w:p>
    <w:p w14:paraId="09B2BF3E" w14:textId="77777777" w:rsidR="00C335D9" w:rsidRPr="00A620BE" w:rsidRDefault="00C335D9" w:rsidP="00C335D9">
      <w:pPr>
        <w:rPr>
          <w:rFonts w:asciiTheme="majorHAnsi" w:hAnsiTheme="majorHAnsi"/>
          <w:b/>
        </w:rPr>
      </w:pPr>
      <w:r w:rsidRPr="00A620BE">
        <w:rPr>
          <w:rFonts w:asciiTheme="majorHAnsi" w:hAnsiTheme="majorHAnsi"/>
          <w:b/>
        </w:rPr>
        <w:t>I GRUPPO LICEO SCIENTIFICO</w:t>
      </w:r>
    </w:p>
    <w:p w14:paraId="295F6D4A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AMICO FRANCESCA</w:t>
      </w:r>
    </w:p>
    <w:p w14:paraId="4CF07976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CASTIGLIONE MARTA</w:t>
      </w:r>
    </w:p>
    <w:p w14:paraId="40708BF1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COFFARO LUCREZIA</w:t>
      </w:r>
    </w:p>
    <w:p w14:paraId="38B581DB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COSTANZO GAIA CALOGERA</w:t>
      </w:r>
    </w:p>
    <w:p w14:paraId="26437837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DILIBERTO ALISSA</w:t>
      </w:r>
    </w:p>
    <w:p w14:paraId="05679EAA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FRANGIAMORE SOFIA</w:t>
      </w:r>
    </w:p>
    <w:p w14:paraId="733E9A93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GARGIULO GIORGIO</w:t>
      </w:r>
    </w:p>
    <w:p w14:paraId="43BCE9CB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MESSINA CHIARA</w:t>
      </w:r>
    </w:p>
    <w:p w14:paraId="4161FC45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MISTRETTA LORENZO</w:t>
      </w:r>
    </w:p>
    <w:p w14:paraId="6717AFA4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MONGIOVÌ MARIA CHIARA</w:t>
      </w:r>
    </w:p>
    <w:p w14:paraId="12BA18D9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MORREALE ADRIANA</w:t>
      </w:r>
    </w:p>
    <w:p w14:paraId="0857F063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SPOTO ELISA RITA</w:t>
      </w:r>
    </w:p>
    <w:p w14:paraId="30ADB83E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VALENZA VINCENZO</w:t>
      </w:r>
    </w:p>
    <w:p w14:paraId="1381F7CB" w14:textId="77777777" w:rsidR="00C335D9" w:rsidRPr="00A620BE" w:rsidRDefault="00C335D9" w:rsidP="00C335D9">
      <w:pPr>
        <w:pStyle w:val="Paragrafoelenco"/>
        <w:numPr>
          <w:ilvl w:val="0"/>
          <w:numId w:val="7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VULLO FRANCESCA</w:t>
      </w:r>
    </w:p>
    <w:p w14:paraId="7C0BF558" w14:textId="77777777" w:rsidR="00C335D9" w:rsidRPr="00A620BE" w:rsidRDefault="00C335D9" w:rsidP="00C335D9">
      <w:pPr>
        <w:rPr>
          <w:rFonts w:asciiTheme="majorHAnsi" w:hAnsiTheme="majorHAnsi"/>
        </w:rPr>
      </w:pPr>
    </w:p>
    <w:p w14:paraId="71D01F8F" w14:textId="77777777" w:rsidR="00C335D9" w:rsidRPr="00A620BE" w:rsidRDefault="00C335D9" w:rsidP="00C335D9">
      <w:pPr>
        <w:rPr>
          <w:rFonts w:asciiTheme="majorHAnsi" w:hAnsiTheme="majorHAnsi"/>
          <w:b/>
        </w:rPr>
      </w:pPr>
      <w:r w:rsidRPr="00A620BE">
        <w:rPr>
          <w:rFonts w:asciiTheme="majorHAnsi" w:hAnsiTheme="majorHAnsi"/>
          <w:b/>
        </w:rPr>
        <w:t>II GRUPPO LICEO SCIENTIFICO</w:t>
      </w:r>
    </w:p>
    <w:p w14:paraId="5857B50C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D’ANNA MATTEO</w:t>
      </w:r>
    </w:p>
    <w:p w14:paraId="37C97031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GERACI RITA LUCIA</w:t>
      </w:r>
    </w:p>
    <w:p w14:paraId="45E1D1AE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MAZZARA VINVENZO</w:t>
      </w:r>
    </w:p>
    <w:p w14:paraId="0335DDCD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NICASTRO MATTIA</w:t>
      </w:r>
    </w:p>
    <w:p w14:paraId="448AAFEE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PERA GIUSEPPE</w:t>
      </w:r>
    </w:p>
    <w:p w14:paraId="178C089F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ANTINORO VINCENZO</w:t>
      </w:r>
    </w:p>
    <w:p w14:paraId="723366FE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CASTIGLIONE GABRIELE PIO</w:t>
      </w:r>
    </w:p>
    <w:p w14:paraId="3903170F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CASTIGILIONE SARA</w:t>
      </w:r>
    </w:p>
    <w:p w14:paraId="46986CCC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CERAS SIMONE DOMENICO</w:t>
      </w:r>
    </w:p>
    <w:p w14:paraId="6092997C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COSTANZO KEVIN</w:t>
      </w:r>
    </w:p>
    <w:p w14:paraId="73171FE8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DI PASQUALE ANTONIO</w:t>
      </w:r>
    </w:p>
    <w:p w14:paraId="592FFCC5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 xml:space="preserve">DI PASQUALE CARLA </w:t>
      </w:r>
    </w:p>
    <w:p w14:paraId="2100E437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GERACI GIUSEPPE</w:t>
      </w:r>
    </w:p>
    <w:p w14:paraId="3A3FD2DE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GIARDINA GIULIA</w:t>
      </w:r>
    </w:p>
    <w:p w14:paraId="3D897407" w14:textId="77777777" w:rsidR="00C335D9" w:rsidRPr="00A620BE" w:rsidRDefault="00C335D9" w:rsidP="00C335D9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GULINO GIUSEPPE</w:t>
      </w:r>
    </w:p>
    <w:p w14:paraId="5D35012A" w14:textId="77777777" w:rsidR="00C335D9" w:rsidRPr="00A620BE" w:rsidRDefault="00C335D9" w:rsidP="00C335D9">
      <w:pPr>
        <w:rPr>
          <w:rFonts w:asciiTheme="majorHAnsi" w:hAnsiTheme="majorHAnsi"/>
        </w:rPr>
      </w:pPr>
    </w:p>
    <w:p w14:paraId="557A932E" w14:textId="77777777" w:rsidR="00C335D9" w:rsidRPr="00A620BE" w:rsidRDefault="00C335D9" w:rsidP="00C335D9">
      <w:pPr>
        <w:rPr>
          <w:rFonts w:asciiTheme="majorHAnsi" w:hAnsiTheme="majorHAnsi"/>
          <w:b/>
        </w:rPr>
      </w:pPr>
      <w:r w:rsidRPr="00A620BE">
        <w:rPr>
          <w:rFonts w:asciiTheme="majorHAnsi" w:hAnsiTheme="majorHAnsi"/>
          <w:b/>
        </w:rPr>
        <w:t>III GRUPPO LICEO SCIENTIFICO</w:t>
      </w:r>
    </w:p>
    <w:p w14:paraId="5A6D2D44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IPPOLITO RICCARDO</w:t>
      </w:r>
    </w:p>
    <w:p w14:paraId="296E7693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LO SARDO ALBERTO</w:t>
      </w:r>
    </w:p>
    <w:p w14:paraId="0DC7BC53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MANCUSO GIOVANNI</w:t>
      </w:r>
    </w:p>
    <w:p w14:paraId="4290643D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MANTIO MIRIAM</w:t>
      </w:r>
    </w:p>
    <w:p w14:paraId="386258D2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 xml:space="preserve">MISTRETTA IRENE PIA </w:t>
      </w:r>
    </w:p>
    <w:p w14:paraId="2FF62FE8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MISURACA ALESSANDRA</w:t>
      </w:r>
    </w:p>
    <w:p w14:paraId="129892ED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MOHAMAD KATOUS MOUNER</w:t>
      </w:r>
    </w:p>
    <w:p w14:paraId="0249580E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MUSARRA MARTINA</w:t>
      </w:r>
    </w:p>
    <w:p w14:paraId="52C3CF47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PANTALEO THOMAS</w:t>
      </w:r>
    </w:p>
    <w:p w14:paraId="3CF3A77E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PIAZZA MARIO</w:t>
      </w:r>
    </w:p>
    <w:p w14:paraId="6A6D6F4D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PIAZZA SALVATORE</w:t>
      </w:r>
    </w:p>
    <w:p w14:paraId="0353D7B6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PIAZZA STEFANIA</w:t>
      </w:r>
    </w:p>
    <w:p w14:paraId="42870276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SAGLIBENE NOEMI</w:t>
      </w:r>
    </w:p>
    <w:p w14:paraId="50763C30" w14:textId="77777777" w:rsidR="00C335D9" w:rsidRPr="00A620BE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SORCE MIRIAM</w:t>
      </w:r>
    </w:p>
    <w:p w14:paraId="297E09CC" w14:textId="050DA669" w:rsidR="00C335D9" w:rsidRPr="00B257FB" w:rsidRDefault="00C335D9" w:rsidP="00C335D9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A620BE">
        <w:rPr>
          <w:rFonts w:asciiTheme="majorHAnsi" w:hAnsiTheme="majorHAnsi"/>
        </w:rPr>
        <w:t>VACCARO BEATRICE</w:t>
      </w:r>
    </w:p>
    <w:p w14:paraId="4C2D8777" w14:textId="77777777" w:rsidR="00C335D9" w:rsidRPr="005955B2" w:rsidRDefault="00C335D9" w:rsidP="00DB268A">
      <w:pPr>
        <w:ind w:left="-284" w:hanging="284"/>
        <w:rPr>
          <w:rFonts w:ascii="Arial" w:hAnsi="Arial"/>
        </w:rPr>
      </w:pPr>
    </w:p>
    <w:sectPr w:rsidR="00C335D9" w:rsidRPr="005955B2" w:rsidSect="009931AF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20353"/>
    <w:multiLevelType w:val="hybridMultilevel"/>
    <w:tmpl w:val="1D104CA2"/>
    <w:lvl w:ilvl="0" w:tplc="0410000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2">
    <w:nsid w:val="08707221"/>
    <w:multiLevelType w:val="hybridMultilevel"/>
    <w:tmpl w:val="7220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33E4"/>
    <w:multiLevelType w:val="hybridMultilevel"/>
    <w:tmpl w:val="5B7E74A6"/>
    <w:lvl w:ilvl="0" w:tplc="0410000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abstractNum w:abstractNumId="4">
    <w:nsid w:val="3650657E"/>
    <w:multiLevelType w:val="hybridMultilevel"/>
    <w:tmpl w:val="426A5B20"/>
    <w:lvl w:ilvl="0" w:tplc="47D06AD0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04A9"/>
    <w:multiLevelType w:val="hybridMultilevel"/>
    <w:tmpl w:val="105AB11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4B537ACB"/>
    <w:multiLevelType w:val="hybridMultilevel"/>
    <w:tmpl w:val="0F86F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20E1F"/>
    <w:multiLevelType w:val="hybridMultilevel"/>
    <w:tmpl w:val="CD664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F4EB0"/>
    <w:multiLevelType w:val="hybridMultilevel"/>
    <w:tmpl w:val="A4E6A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81"/>
    <w:rsid w:val="0003491F"/>
    <w:rsid w:val="00117361"/>
    <w:rsid w:val="0038024E"/>
    <w:rsid w:val="003A7AA8"/>
    <w:rsid w:val="003B615E"/>
    <w:rsid w:val="00461CFF"/>
    <w:rsid w:val="005955B2"/>
    <w:rsid w:val="0065761B"/>
    <w:rsid w:val="00687C81"/>
    <w:rsid w:val="00791A51"/>
    <w:rsid w:val="008B56CD"/>
    <w:rsid w:val="008C4E9F"/>
    <w:rsid w:val="009931AF"/>
    <w:rsid w:val="00993BFA"/>
    <w:rsid w:val="00A04731"/>
    <w:rsid w:val="00A656A0"/>
    <w:rsid w:val="00A806CB"/>
    <w:rsid w:val="00B257FB"/>
    <w:rsid w:val="00B33CF7"/>
    <w:rsid w:val="00B87962"/>
    <w:rsid w:val="00C335D9"/>
    <w:rsid w:val="00C764C6"/>
    <w:rsid w:val="00C96C96"/>
    <w:rsid w:val="00D54A62"/>
    <w:rsid w:val="00D7188C"/>
    <w:rsid w:val="00DB268A"/>
    <w:rsid w:val="00E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7014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955B2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5955B2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55B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1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31AF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7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955B2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5955B2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55B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1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31AF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7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ntonellagranatella@virgilio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1221</Words>
  <Characters>6963</Characters>
  <Application>Microsoft Macintosh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Granatella</dc:creator>
  <cp:keywords/>
  <dc:description/>
  <cp:lastModifiedBy>Maria Granatella</cp:lastModifiedBy>
  <cp:revision>6</cp:revision>
  <cp:lastPrinted>2018-05-11T06:41:00Z</cp:lastPrinted>
  <dcterms:created xsi:type="dcterms:W3CDTF">2019-03-03T17:41:00Z</dcterms:created>
  <dcterms:modified xsi:type="dcterms:W3CDTF">2019-03-04T06:57:00Z</dcterms:modified>
</cp:coreProperties>
</file>